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C25D5" w14:textId="77777777" w:rsidR="007D3D21" w:rsidRPr="004B6A63" w:rsidRDefault="000E0864" w:rsidP="00AA6C4A">
      <w:pPr>
        <w:tabs>
          <w:tab w:val="left" w:pos="2160"/>
          <w:tab w:val="left" w:pos="7920"/>
        </w:tabs>
        <w:spacing w:before="3000" w:after="0"/>
        <w:ind w:left="-547" w:right="-360"/>
        <w:jc w:val="center"/>
        <w:rPr>
          <w:rFonts w:ascii="Arial" w:hAnsi="Arial" w:cs="Arial"/>
          <w:u w:val="single"/>
        </w:rPr>
      </w:pPr>
      <w:r w:rsidRPr="004B6A63">
        <w:rPr>
          <w:rFonts w:ascii="Arial" w:hAnsi="Arial" w:cs="Arial"/>
          <w:u w:val="single"/>
        </w:rPr>
        <w:tab/>
      </w:r>
      <w:r w:rsidRPr="004B6A63">
        <w:rPr>
          <w:rFonts w:ascii="Arial" w:hAnsi="Arial" w:cs="Arial"/>
        </w:rPr>
        <w:t xml:space="preserve"> </w:t>
      </w:r>
      <w:r w:rsidRPr="004B6A63">
        <w:rPr>
          <w:rFonts w:ascii="Arial" w:hAnsi="Arial" w:cs="Arial"/>
          <w:b/>
          <w:bCs/>
        </w:rPr>
        <w:t xml:space="preserve">Court of Washington, County of </w:t>
      </w:r>
      <w:r w:rsidRPr="004B6A63">
        <w:rPr>
          <w:rFonts w:ascii="Arial" w:hAnsi="Arial" w:cs="Arial"/>
          <w:u w:val="single"/>
        </w:rPr>
        <w:tab/>
      </w:r>
    </w:p>
    <w:p w14:paraId="3766B63F" w14:textId="1D6473C0" w:rsidR="00485847" w:rsidRPr="004B6A63" w:rsidRDefault="007D3D21" w:rsidP="001A0E20">
      <w:pPr>
        <w:tabs>
          <w:tab w:val="left" w:pos="2160"/>
          <w:tab w:val="left" w:pos="7920"/>
        </w:tabs>
        <w:spacing w:after="120"/>
        <w:jc w:val="center"/>
        <w:rPr>
          <w:i/>
          <w:iCs/>
        </w:rPr>
      </w:pPr>
      <w:r w:rsidRPr="004B6A63">
        <w:rPr>
          <w:rFonts w:ascii="Arial" w:hAnsi="Arial" w:cs="Arial"/>
          <w:b/>
          <w:bCs/>
          <w:i/>
          <w:iCs/>
          <w:lang w:val="ru"/>
        </w:rPr>
        <w:t>Суд штата Вашингтон, округ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85847" w:rsidRPr="004B6A63" w14:paraId="42C798BD" w14:textId="77777777" w:rsidTr="00CE7C8F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FF5F9C3" w14:textId="77777777" w:rsidR="007D3D21" w:rsidRPr="004B6A63" w:rsidRDefault="00CA084D" w:rsidP="00AA6C4A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4B6A63">
              <w:rPr>
                <w:rFonts w:ascii="Arial" w:hAnsi="Arial" w:cs="Arial"/>
                <w:sz w:val="22"/>
                <w:szCs w:val="22"/>
              </w:rPr>
              <w:t>Petitioner/s (</w:t>
            </w:r>
            <w:r w:rsidRPr="004B6A63">
              <w:rPr>
                <w:rFonts w:ascii="Arial" w:hAnsi="Arial" w:cs="Arial"/>
                <w:i/>
                <w:iCs/>
                <w:sz w:val="22"/>
                <w:szCs w:val="22"/>
              </w:rPr>
              <w:t>person/s who started this case</w:t>
            </w:r>
            <w:r w:rsidRPr="004B6A63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7A6A5A43" w14:textId="6307CDBD" w:rsidR="00CA084D" w:rsidRPr="004B6A63" w:rsidRDefault="007D3D21" w:rsidP="00AA6C4A">
            <w:pPr>
              <w:tabs>
                <w:tab w:val="left" w:pos="324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B6A63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Податель (-и) заявления (лицо (-а), предъявившее (-ие) иск):</w:t>
            </w:r>
          </w:p>
          <w:p w14:paraId="5D15B233" w14:textId="2F14D260" w:rsidR="00CA084D" w:rsidRPr="004B6A63" w:rsidRDefault="00CA084D" w:rsidP="001A0E20">
            <w:pPr>
              <w:tabs>
                <w:tab w:val="left" w:pos="4170"/>
              </w:tabs>
              <w:spacing w:before="12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6A6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4624418" w14:textId="77777777" w:rsidR="00CA084D" w:rsidRPr="004B6A63" w:rsidRDefault="00CA084D" w:rsidP="00C94165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982CC72" w14:textId="77777777" w:rsidR="007D3D21" w:rsidRPr="004B6A63" w:rsidRDefault="00CA084D" w:rsidP="00AA6C4A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4B6A63">
              <w:rPr>
                <w:rFonts w:ascii="Arial" w:hAnsi="Arial" w:cs="Arial"/>
                <w:sz w:val="22"/>
                <w:szCs w:val="22"/>
              </w:rPr>
              <w:t>And Respondent/s (</w:t>
            </w:r>
            <w:r w:rsidRPr="004B6A63">
              <w:rPr>
                <w:rFonts w:ascii="Arial" w:hAnsi="Arial" w:cs="Arial"/>
                <w:i/>
                <w:iCs/>
                <w:sz w:val="22"/>
                <w:szCs w:val="22"/>
              </w:rPr>
              <w:t>other party/parties</w:t>
            </w:r>
            <w:r w:rsidRPr="004B6A63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68DAFFF8" w14:textId="1CD3B271" w:rsidR="00CA084D" w:rsidRPr="004B6A63" w:rsidRDefault="007D3D21" w:rsidP="00AA6C4A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B6A63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И ответчик (-и) (другая сторона/стороны):</w:t>
            </w:r>
          </w:p>
          <w:p w14:paraId="349AB03A" w14:textId="2C4D15BA" w:rsidR="00CA084D" w:rsidRPr="004B6A63" w:rsidRDefault="00CA084D" w:rsidP="001A0E20">
            <w:pPr>
              <w:tabs>
                <w:tab w:val="left" w:pos="4320"/>
              </w:tabs>
              <w:spacing w:before="12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6A6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D676076" w14:textId="77777777" w:rsidR="00485847" w:rsidRPr="004B6A63" w:rsidRDefault="00485847" w:rsidP="00C94165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0024D6" w14:textId="77777777" w:rsidR="007D3D21" w:rsidRPr="004B6A63" w:rsidRDefault="00485847" w:rsidP="00AA6C4A">
            <w:pPr>
              <w:tabs>
                <w:tab w:val="left" w:pos="4000"/>
              </w:tabs>
              <w:spacing w:before="24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6A63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4B6A6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1EC5BF7" w14:textId="24475C82" w:rsidR="00485847" w:rsidRPr="004B6A63" w:rsidRDefault="007D3D21" w:rsidP="00AA6C4A">
            <w:pPr>
              <w:tabs>
                <w:tab w:val="left" w:pos="400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B6A63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№ </w:t>
            </w:r>
          </w:p>
          <w:p w14:paraId="06DD2F59" w14:textId="77777777" w:rsidR="007D3D21" w:rsidRPr="004B6A63" w:rsidRDefault="001A45CE" w:rsidP="00AA6C4A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B6A63">
              <w:rPr>
                <w:rFonts w:ascii="Arial" w:hAnsi="Arial" w:cs="Arial"/>
                <w:b/>
                <w:bCs/>
                <w:sz w:val="22"/>
                <w:szCs w:val="22"/>
              </w:rPr>
              <w:t>Order on Motion for Revision</w:t>
            </w:r>
          </w:p>
          <w:p w14:paraId="13910F6A" w14:textId="123718A8" w:rsidR="00485847" w:rsidRPr="004B6A63" w:rsidRDefault="007D3D21" w:rsidP="00AA6C4A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4B6A6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Приказ по ходатайству о повторном рассмотрении </w:t>
            </w:r>
          </w:p>
          <w:p w14:paraId="7919FCBB" w14:textId="77777777" w:rsidR="007D3D21" w:rsidRPr="004B6A63" w:rsidRDefault="00082734" w:rsidP="00AA6C4A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 w:rsidRPr="004B6A63">
              <w:rPr>
                <w:rFonts w:ascii="Arial" w:hAnsi="Arial" w:cs="Arial"/>
                <w:sz w:val="22"/>
                <w:szCs w:val="22"/>
              </w:rPr>
              <w:t>(ORFR)</w:t>
            </w:r>
          </w:p>
          <w:p w14:paraId="5A1A6CAA" w14:textId="59920BFA" w:rsidR="00FA4A5E" w:rsidRPr="004B6A63" w:rsidRDefault="007D3D21" w:rsidP="00AA6C4A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B6A63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(ORFR)</w:t>
            </w:r>
          </w:p>
        </w:tc>
      </w:tr>
    </w:tbl>
    <w:p w14:paraId="3E39A5B2" w14:textId="77777777" w:rsidR="007D3D21" w:rsidRPr="004B6A63" w:rsidRDefault="001A45CE" w:rsidP="00AA6C4A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32"/>
        </w:rPr>
      </w:pPr>
      <w:r w:rsidRPr="004B6A63">
        <w:rPr>
          <w:rFonts w:ascii="Arial" w:hAnsi="Arial" w:cs="Arial"/>
          <w:b/>
          <w:bCs/>
          <w:sz w:val="28"/>
          <w:szCs w:val="32"/>
        </w:rPr>
        <w:t>Order on Motion for Revision</w:t>
      </w:r>
    </w:p>
    <w:p w14:paraId="7E3B6279" w14:textId="5800E93D" w:rsidR="00485847" w:rsidRPr="004B6A63" w:rsidRDefault="007D3D21" w:rsidP="00AA6C4A">
      <w:pPr>
        <w:spacing w:after="0"/>
        <w:jc w:val="center"/>
        <w:outlineLvl w:val="0"/>
        <w:rPr>
          <w:rFonts w:ascii="Arial" w:hAnsi="Arial" w:cs="Arial"/>
          <w:b/>
          <w:i/>
          <w:iCs/>
          <w:sz w:val="28"/>
          <w:szCs w:val="32"/>
        </w:rPr>
      </w:pPr>
      <w:r w:rsidRPr="004B6A63">
        <w:rPr>
          <w:rFonts w:ascii="Arial" w:hAnsi="Arial" w:cs="Arial"/>
          <w:b/>
          <w:bCs/>
          <w:i/>
          <w:iCs/>
          <w:sz w:val="28"/>
          <w:szCs w:val="32"/>
          <w:lang w:val="ru"/>
        </w:rPr>
        <w:t>Приказ по ходатайству о повторном рассмотрении</w:t>
      </w:r>
    </w:p>
    <w:p w14:paraId="7EFE7FBB" w14:textId="77777777" w:rsidR="007D3D21" w:rsidRPr="004B6A63" w:rsidRDefault="00E065CA" w:rsidP="00AA6C4A">
      <w:pPr>
        <w:pStyle w:val="WAInstructionalParenthetical"/>
      </w:pPr>
      <w:r w:rsidRPr="004B6A63">
        <w:rPr>
          <w:b/>
          <w:bCs/>
          <w:iCs/>
        </w:rPr>
        <w:t xml:space="preserve">Use this form </w:t>
      </w:r>
      <w:r w:rsidRPr="004B6A63">
        <w:rPr>
          <w:iCs/>
        </w:rPr>
        <w:t xml:space="preserve">with the Motion for Revision of Commissioner’s Order, </w:t>
      </w:r>
      <w:r w:rsidRPr="004B6A63">
        <w:rPr>
          <w:i w:val="0"/>
        </w:rPr>
        <w:t>PO 110</w:t>
      </w:r>
      <w:r w:rsidRPr="004B6A63">
        <w:rPr>
          <w:iCs/>
        </w:rPr>
        <w:t>.</w:t>
      </w:r>
    </w:p>
    <w:p w14:paraId="473DB7AA" w14:textId="67C0147F" w:rsidR="00E065CA" w:rsidRPr="004B6A63" w:rsidRDefault="007D3D21" w:rsidP="00AA6C4A">
      <w:pPr>
        <w:pStyle w:val="WAInstructionalParenthetical"/>
        <w:spacing w:before="0"/>
        <w:rPr>
          <w:iCs/>
        </w:rPr>
      </w:pPr>
      <w:r w:rsidRPr="004B6A63">
        <w:rPr>
          <w:b/>
          <w:bCs/>
          <w:iCs/>
          <w:lang w:val="ru"/>
        </w:rPr>
        <w:t xml:space="preserve">Используйте эту форму </w:t>
      </w:r>
      <w:r w:rsidRPr="004B6A63">
        <w:rPr>
          <w:iCs/>
          <w:lang w:val="ru"/>
        </w:rPr>
        <w:t>вместе с Ходатайством о пересмотре приказа мирового судьи, PO 110.</w:t>
      </w:r>
    </w:p>
    <w:p w14:paraId="018C60EC" w14:textId="77777777" w:rsidR="007D3D21" w:rsidRPr="004B6A63" w:rsidRDefault="00E065CA" w:rsidP="00AA6C4A">
      <w:pPr>
        <w:pStyle w:val="WAItemTitle"/>
        <w:spacing w:before="120"/>
        <w:rPr>
          <w:sz w:val="22"/>
          <w:szCs w:val="22"/>
        </w:rPr>
      </w:pPr>
      <w:r w:rsidRPr="004B6A63">
        <w:rPr>
          <w:bCs/>
          <w:sz w:val="22"/>
          <w:szCs w:val="22"/>
        </w:rPr>
        <w:t>1.</w:t>
      </w:r>
      <w:r w:rsidRPr="004B6A63">
        <w:rPr>
          <w:bCs/>
          <w:sz w:val="22"/>
          <w:szCs w:val="22"/>
        </w:rPr>
        <w:tab/>
        <w:t>Basis</w:t>
      </w:r>
    </w:p>
    <w:p w14:paraId="4E59530A" w14:textId="17ED4B24" w:rsidR="00E065CA" w:rsidRPr="004B6A63" w:rsidRDefault="001A0E20" w:rsidP="00AA6C4A">
      <w:pPr>
        <w:pStyle w:val="WAItemTitle"/>
        <w:spacing w:before="0"/>
        <w:rPr>
          <w:i/>
          <w:iCs/>
          <w:sz w:val="22"/>
          <w:szCs w:val="22"/>
        </w:rPr>
      </w:pPr>
      <w:r w:rsidRPr="004B6A63">
        <w:rPr>
          <w:bCs/>
          <w:i/>
          <w:iCs/>
          <w:sz w:val="22"/>
          <w:szCs w:val="22"/>
        </w:rPr>
        <w:tab/>
      </w:r>
      <w:r w:rsidRPr="004B6A63">
        <w:rPr>
          <w:bCs/>
          <w:i/>
          <w:iCs/>
          <w:sz w:val="22"/>
          <w:szCs w:val="22"/>
          <w:lang w:val="ru"/>
        </w:rPr>
        <w:t>Основание</w:t>
      </w:r>
    </w:p>
    <w:p w14:paraId="1C8E6C6D" w14:textId="77777777" w:rsidR="007D3D21" w:rsidRPr="004B6A63" w:rsidRDefault="092B9B27" w:rsidP="00AA6C4A">
      <w:pPr>
        <w:pStyle w:val="WABody5flush"/>
        <w:tabs>
          <w:tab w:val="left" w:pos="4320"/>
        </w:tabs>
        <w:rPr>
          <w:u w:val="single"/>
        </w:rPr>
      </w:pPr>
      <w:r w:rsidRPr="004B6A63">
        <w:t>The (</w:t>
      </w:r>
      <w:r w:rsidRPr="004B6A63">
        <w:rPr>
          <w:i/>
          <w:iCs/>
        </w:rPr>
        <w:t>check one</w:t>
      </w:r>
      <w:r w:rsidRPr="004B6A63">
        <w:t xml:space="preserve">) [  ] Petitioner  [  ] Respondent filed a motion under RCW 2.24.050 asking the court to revise the following order/s issued by a court commissioner on </w:t>
      </w:r>
      <w:r w:rsidRPr="004B6A63">
        <w:br/>
        <w:t>(</w:t>
      </w:r>
      <w:r w:rsidRPr="004B6A63">
        <w:rPr>
          <w:i/>
          <w:iCs/>
        </w:rPr>
        <w:t>date</w:t>
      </w:r>
      <w:r w:rsidRPr="004B6A63">
        <w:t xml:space="preserve">): </w:t>
      </w:r>
      <w:r w:rsidRPr="004B6A63">
        <w:rPr>
          <w:u w:val="single"/>
        </w:rPr>
        <w:tab/>
      </w:r>
    </w:p>
    <w:p w14:paraId="53D38531" w14:textId="5EB7429D" w:rsidR="00E065CA" w:rsidRPr="004B6A63" w:rsidRDefault="007D3D21" w:rsidP="00AA6C4A">
      <w:pPr>
        <w:pStyle w:val="WABody5flush"/>
        <w:tabs>
          <w:tab w:val="left" w:pos="4320"/>
        </w:tabs>
        <w:spacing w:before="0"/>
        <w:rPr>
          <w:i/>
          <w:iCs/>
          <w:u w:val="single"/>
        </w:rPr>
      </w:pPr>
      <w:r w:rsidRPr="004B6A63">
        <w:rPr>
          <w:i/>
          <w:iCs/>
          <w:lang w:val="ru"/>
        </w:rPr>
        <w:t xml:space="preserve">(Отметьте один квадрат) [-] податель заявления </w:t>
      </w:r>
      <w:r w:rsidR="00420CC5">
        <w:rPr>
          <w:i/>
          <w:iCs/>
        </w:rPr>
        <w:t xml:space="preserve"> </w:t>
      </w:r>
      <w:bookmarkStart w:id="0" w:name="_GoBack"/>
      <w:bookmarkEnd w:id="0"/>
      <w:r w:rsidRPr="004B6A63">
        <w:rPr>
          <w:i/>
          <w:iCs/>
          <w:lang w:val="ru"/>
        </w:rPr>
        <w:t xml:space="preserve">[-] ответчик подал ходатайство согласно RCW 2.24.050 с просьбой пересмотреть следующий (-ие) приказ (-ы), вынесенные мировым судьей </w:t>
      </w:r>
      <w:r w:rsidRPr="004B6A63">
        <w:rPr>
          <w:i/>
          <w:iCs/>
          <w:lang w:val="ru"/>
        </w:rPr>
        <w:br/>
        <w:t xml:space="preserve">(дата): </w:t>
      </w:r>
    </w:p>
    <w:p w14:paraId="202368A9" w14:textId="77777777" w:rsidR="007D3D21" w:rsidRPr="004B6A63" w:rsidRDefault="00E065CA" w:rsidP="00AA6C4A">
      <w:pPr>
        <w:pStyle w:val="WABody6AboveHang"/>
        <w:rPr>
          <w:i/>
        </w:rPr>
      </w:pPr>
      <w:r w:rsidRPr="004B6A63">
        <w:t>[  ]</w:t>
      </w:r>
      <w:r w:rsidRPr="004B6A63">
        <w:tab/>
      </w:r>
      <w:r w:rsidRPr="004B6A63">
        <w:rPr>
          <w:i/>
          <w:iCs/>
        </w:rPr>
        <w:t>Protection Order</w:t>
      </w:r>
    </w:p>
    <w:p w14:paraId="74A98B7A" w14:textId="28947A40" w:rsidR="00E065CA" w:rsidRPr="004B6A63" w:rsidRDefault="001A0E20" w:rsidP="00AA6C4A">
      <w:pPr>
        <w:pStyle w:val="WABody6AboveHang"/>
        <w:spacing w:before="0"/>
        <w:rPr>
          <w:i/>
          <w:iCs/>
        </w:rPr>
      </w:pPr>
      <w:r w:rsidRPr="004B6A63">
        <w:rPr>
          <w:i/>
          <w:iCs/>
        </w:rPr>
        <w:tab/>
      </w:r>
      <w:r w:rsidRPr="004B6A63">
        <w:rPr>
          <w:i/>
          <w:iCs/>
          <w:lang w:val="ru"/>
        </w:rPr>
        <w:t>Защитный приказ</w:t>
      </w:r>
    </w:p>
    <w:p w14:paraId="1D9C46CD" w14:textId="77777777" w:rsidR="007D3D21" w:rsidRPr="004B6A63" w:rsidRDefault="00E065CA" w:rsidP="00AA6C4A">
      <w:pPr>
        <w:pStyle w:val="WABody6AboveHang"/>
        <w:rPr>
          <w:i/>
        </w:rPr>
      </w:pPr>
      <w:r w:rsidRPr="004B6A63">
        <w:t>[  ]</w:t>
      </w:r>
      <w:r w:rsidRPr="004B6A63">
        <w:tab/>
      </w:r>
      <w:r w:rsidRPr="004B6A63">
        <w:rPr>
          <w:i/>
          <w:iCs/>
        </w:rPr>
        <w:t>Order to Surrender and Prohibit Weapons</w:t>
      </w:r>
    </w:p>
    <w:p w14:paraId="2758CFFE" w14:textId="16CD6A4F" w:rsidR="00E065CA" w:rsidRPr="004B6A63" w:rsidRDefault="001A0E20" w:rsidP="00AA6C4A">
      <w:pPr>
        <w:pStyle w:val="WABody6AboveHang"/>
        <w:spacing w:before="0"/>
        <w:rPr>
          <w:i/>
          <w:iCs/>
        </w:rPr>
      </w:pPr>
      <w:r w:rsidRPr="004B6A63">
        <w:rPr>
          <w:i/>
          <w:iCs/>
        </w:rPr>
        <w:tab/>
      </w:r>
      <w:r w:rsidRPr="004B6A63">
        <w:rPr>
          <w:i/>
          <w:iCs/>
          <w:lang w:val="ru"/>
        </w:rPr>
        <w:t>Приказ о сдаче оружия и запрете на владение оружием</w:t>
      </w:r>
    </w:p>
    <w:p w14:paraId="1B884D1C" w14:textId="77777777" w:rsidR="007D3D21" w:rsidRPr="004B6A63" w:rsidRDefault="00E065CA" w:rsidP="00AA6C4A">
      <w:pPr>
        <w:pStyle w:val="WABody6AboveHang"/>
        <w:rPr>
          <w:i/>
        </w:rPr>
      </w:pPr>
      <w:r w:rsidRPr="004B6A63">
        <w:t>[  ]</w:t>
      </w:r>
      <w:r w:rsidRPr="004B6A63">
        <w:tab/>
      </w:r>
      <w:r w:rsidRPr="004B6A63">
        <w:rPr>
          <w:i/>
          <w:iCs/>
        </w:rPr>
        <w:t>Denial Order</w:t>
      </w:r>
    </w:p>
    <w:p w14:paraId="153002BE" w14:textId="3C3A8990" w:rsidR="00E065CA" w:rsidRPr="004B6A63" w:rsidRDefault="001A0E20" w:rsidP="00AA6C4A">
      <w:pPr>
        <w:pStyle w:val="WABody6AboveHang"/>
        <w:spacing w:before="0"/>
        <w:rPr>
          <w:i/>
          <w:iCs/>
        </w:rPr>
      </w:pPr>
      <w:r w:rsidRPr="004B6A63">
        <w:rPr>
          <w:i/>
          <w:iCs/>
        </w:rPr>
        <w:tab/>
      </w:r>
      <w:r w:rsidRPr="004B6A63">
        <w:rPr>
          <w:i/>
          <w:iCs/>
          <w:lang w:val="ru"/>
        </w:rPr>
        <w:t>Приказ об отказе</w:t>
      </w:r>
    </w:p>
    <w:p w14:paraId="7ED4BF4B" w14:textId="77777777" w:rsidR="007D3D21" w:rsidRPr="004B6A63" w:rsidRDefault="00E065CA" w:rsidP="00AA6C4A">
      <w:pPr>
        <w:pStyle w:val="WABody6AboveHang"/>
        <w:tabs>
          <w:tab w:val="left" w:pos="9180"/>
        </w:tabs>
        <w:rPr>
          <w:u w:val="single"/>
        </w:rPr>
      </w:pPr>
      <w:r w:rsidRPr="004B6A63">
        <w:t>[  ]</w:t>
      </w:r>
      <w:r w:rsidRPr="004B6A63">
        <w:tab/>
        <w:t xml:space="preserve">Other: </w:t>
      </w:r>
      <w:r w:rsidRPr="004B6A63">
        <w:rPr>
          <w:u w:val="single"/>
        </w:rPr>
        <w:tab/>
      </w:r>
    </w:p>
    <w:p w14:paraId="6DE5E0BA" w14:textId="33085673" w:rsidR="00E065CA" w:rsidRPr="004B6A63" w:rsidRDefault="001A0E20" w:rsidP="00AA6C4A">
      <w:pPr>
        <w:pStyle w:val="WABody6AboveHang"/>
        <w:tabs>
          <w:tab w:val="left" w:pos="9180"/>
        </w:tabs>
        <w:spacing w:before="0"/>
        <w:rPr>
          <w:i/>
          <w:iCs/>
        </w:rPr>
      </w:pPr>
      <w:r w:rsidRPr="004B6A63">
        <w:rPr>
          <w:i/>
          <w:iCs/>
        </w:rPr>
        <w:lastRenderedPageBreak/>
        <w:tab/>
      </w:r>
      <w:r w:rsidRPr="004B6A63">
        <w:rPr>
          <w:i/>
          <w:iCs/>
          <w:lang w:val="ru"/>
        </w:rPr>
        <w:t xml:space="preserve">Другое: </w:t>
      </w:r>
    </w:p>
    <w:p w14:paraId="7FD0EC33" w14:textId="77777777" w:rsidR="007D3D21" w:rsidRPr="004B6A63" w:rsidRDefault="00E065CA" w:rsidP="00AA6C4A">
      <w:pPr>
        <w:pStyle w:val="WAItemTitle"/>
        <w:spacing w:before="120"/>
        <w:rPr>
          <w:sz w:val="22"/>
          <w:szCs w:val="22"/>
        </w:rPr>
      </w:pPr>
      <w:r w:rsidRPr="004B6A63">
        <w:rPr>
          <w:bCs/>
          <w:sz w:val="22"/>
          <w:szCs w:val="22"/>
        </w:rPr>
        <w:t>2.</w:t>
      </w:r>
      <w:r w:rsidRPr="004B6A63">
        <w:rPr>
          <w:bCs/>
          <w:sz w:val="22"/>
          <w:szCs w:val="22"/>
        </w:rPr>
        <w:tab/>
        <w:t>Hearing</w:t>
      </w:r>
    </w:p>
    <w:p w14:paraId="26EB3822" w14:textId="61E93DE3" w:rsidR="00E065CA" w:rsidRPr="004B6A63" w:rsidRDefault="001A0E20" w:rsidP="00AA6C4A">
      <w:pPr>
        <w:pStyle w:val="WAItemTitle"/>
        <w:spacing w:before="0"/>
        <w:rPr>
          <w:i/>
          <w:iCs/>
          <w:sz w:val="22"/>
          <w:szCs w:val="22"/>
        </w:rPr>
      </w:pPr>
      <w:r w:rsidRPr="004B6A63">
        <w:rPr>
          <w:bCs/>
          <w:i/>
          <w:iCs/>
          <w:sz w:val="22"/>
          <w:szCs w:val="22"/>
        </w:rPr>
        <w:tab/>
      </w:r>
      <w:r w:rsidRPr="004B6A63">
        <w:rPr>
          <w:bCs/>
          <w:i/>
          <w:iCs/>
          <w:sz w:val="22"/>
          <w:szCs w:val="22"/>
          <w:lang w:val="ru"/>
        </w:rPr>
        <w:t>Слушание</w:t>
      </w:r>
    </w:p>
    <w:p w14:paraId="5ACF7E93" w14:textId="77777777" w:rsidR="007D3D21" w:rsidRPr="004B6A63" w:rsidRDefault="001147C4" w:rsidP="00AA6C4A">
      <w:pPr>
        <w:pStyle w:val="WABody5flush"/>
        <w:rPr>
          <w:bCs/>
        </w:rPr>
      </w:pPr>
      <w:r w:rsidRPr="004B6A63">
        <w:t>The Court has considered the records of the case, the findings of fact, and conclusions of law entered by the court commissioner.</w:t>
      </w:r>
    </w:p>
    <w:p w14:paraId="38262B90" w14:textId="27959377" w:rsidR="001147C4" w:rsidRPr="004B6A63" w:rsidRDefault="007D3D21" w:rsidP="00AA6C4A">
      <w:pPr>
        <w:pStyle w:val="WABody5flush"/>
        <w:spacing w:before="0"/>
        <w:rPr>
          <w:i/>
          <w:iCs/>
        </w:rPr>
      </w:pPr>
      <w:r w:rsidRPr="004B6A63">
        <w:rPr>
          <w:i/>
          <w:iCs/>
          <w:lang w:val="ru"/>
        </w:rPr>
        <w:t>Суд учел записи по этому делу, выводы о фактах и заключения о применимых нормах права, совершенные мировым судьей.</w:t>
      </w:r>
    </w:p>
    <w:p w14:paraId="591E4DE9" w14:textId="77777777" w:rsidR="007D3D21" w:rsidRPr="004B6A63" w:rsidRDefault="001147C4" w:rsidP="00AA6C4A">
      <w:pPr>
        <w:pStyle w:val="WABody5flush"/>
      </w:pPr>
      <w:r w:rsidRPr="004B6A63">
        <w:t>The court:</w:t>
      </w:r>
    </w:p>
    <w:p w14:paraId="2E354C9B" w14:textId="61C6FB15" w:rsidR="001147C4" w:rsidRPr="004B6A63" w:rsidRDefault="007D3D21" w:rsidP="00AA6C4A">
      <w:pPr>
        <w:pStyle w:val="WABody5flush"/>
        <w:spacing w:before="0"/>
        <w:rPr>
          <w:i/>
          <w:iCs/>
        </w:rPr>
      </w:pPr>
      <w:r w:rsidRPr="004B6A63">
        <w:rPr>
          <w:i/>
          <w:iCs/>
          <w:lang w:val="ru"/>
        </w:rPr>
        <w:t>Суд:</w:t>
      </w:r>
    </w:p>
    <w:p w14:paraId="0777B602" w14:textId="77777777" w:rsidR="007D3D21" w:rsidRPr="004B6A63" w:rsidRDefault="001147C4" w:rsidP="00AA6C4A">
      <w:pPr>
        <w:pStyle w:val="WABody5hanging"/>
      </w:pPr>
      <w:r w:rsidRPr="004B6A63">
        <w:t>[  ]</w:t>
      </w:r>
      <w:r w:rsidRPr="004B6A63">
        <w:tab/>
        <w:t>decided this motion without a hearing.</w:t>
      </w:r>
    </w:p>
    <w:p w14:paraId="1FB20C76" w14:textId="05E0E5A4" w:rsidR="001147C4" w:rsidRPr="004B6A63" w:rsidRDefault="001A0E20" w:rsidP="00AA6C4A">
      <w:pPr>
        <w:pStyle w:val="WABody5hanging"/>
        <w:spacing w:before="0"/>
        <w:rPr>
          <w:i/>
          <w:iCs/>
        </w:rPr>
      </w:pPr>
      <w:r w:rsidRPr="004B6A63">
        <w:rPr>
          <w:i/>
          <w:iCs/>
        </w:rPr>
        <w:tab/>
      </w:r>
      <w:r w:rsidRPr="004B6A63">
        <w:rPr>
          <w:i/>
          <w:iCs/>
          <w:lang w:val="ru"/>
        </w:rPr>
        <w:t>принял решение по этому ходатайству без проведения слушания.</w:t>
      </w:r>
    </w:p>
    <w:p w14:paraId="11753CB7" w14:textId="77777777" w:rsidR="007D3D21" w:rsidRPr="004B6A63" w:rsidRDefault="001147C4" w:rsidP="00AA6C4A">
      <w:pPr>
        <w:pStyle w:val="WABody5hanging"/>
        <w:tabs>
          <w:tab w:val="left" w:pos="9180"/>
        </w:tabs>
        <w:rPr>
          <w:u w:val="single"/>
        </w:rPr>
      </w:pPr>
      <w:r w:rsidRPr="004B6A63">
        <w:t>[  ]</w:t>
      </w:r>
      <w:r w:rsidRPr="004B6A63">
        <w:tab/>
        <w:t>held a hearing on the motion on (</w:t>
      </w:r>
      <w:r w:rsidRPr="004B6A63">
        <w:rPr>
          <w:i/>
          <w:iCs/>
        </w:rPr>
        <w:t>date</w:t>
      </w:r>
      <w:r w:rsidRPr="004B6A63">
        <w:t xml:space="preserve">) </w:t>
      </w:r>
      <w:r w:rsidRPr="004B6A63">
        <w:rPr>
          <w:u w:val="single"/>
        </w:rPr>
        <w:tab/>
      </w:r>
    </w:p>
    <w:p w14:paraId="1A13F802" w14:textId="781FF321" w:rsidR="001147C4" w:rsidRPr="004B6A63" w:rsidRDefault="001A0E20" w:rsidP="00AA6C4A">
      <w:pPr>
        <w:pStyle w:val="WABody5hanging"/>
        <w:tabs>
          <w:tab w:val="left" w:pos="9180"/>
        </w:tabs>
        <w:spacing w:before="0"/>
        <w:rPr>
          <w:i/>
          <w:iCs/>
        </w:rPr>
      </w:pPr>
      <w:r w:rsidRPr="004B6A63">
        <w:rPr>
          <w:i/>
          <w:iCs/>
        </w:rPr>
        <w:tab/>
      </w:r>
      <w:r w:rsidRPr="004B6A63">
        <w:rPr>
          <w:i/>
          <w:iCs/>
          <w:lang w:val="ru"/>
        </w:rPr>
        <w:t xml:space="preserve">провел слушание по этому ходатайству (дата) </w:t>
      </w:r>
    </w:p>
    <w:p w14:paraId="22774D26" w14:textId="77777777" w:rsidR="007D3D21" w:rsidRPr="004B6A63" w:rsidRDefault="001147C4" w:rsidP="00AA6C4A">
      <w:pPr>
        <w:pStyle w:val="WABody5hanging"/>
        <w:tabs>
          <w:tab w:val="left" w:pos="9270"/>
        </w:tabs>
        <w:ind w:left="1440"/>
        <w:rPr>
          <w:u w:val="single"/>
        </w:rPr>
      </w:pPr>
      <w:r w:rsidRPr="004B6A63">
        <w:t>[  ]</w:t>
      </w:r>
      <w:r w:rsidRPr="004B6A63">
        <w:tab/>
        <w:t>heard argument from (</w:t>
      </w:r>
      <w:r w:rsidRPr="004B6A63">
        <w:rPr>
          <w:i/>
          <w:iCs/>
        </w:rPr>
        <w:t>name/s</w:t>
      </w:r>
      <w:r w:rsidRPr="004B6A63">
        <w:t xml:space="preserve">) </w:t>
      </w:r>
      <w:r w:rsidRPr="004B6A63">
        <w:rPr>
          <w:u w:val="single"/>
        </w:rPr>
        <w:tab/>
      </w:r>
    </w:p>
    <w:p w14:paraId="16D5EB79" w14:textId="7CBF25A2" w:rsidR="001147C4" w:rsidRPr="004B6A63" w:rsidRDefault="001A0E20" w:rsidP="00AA6C4A">
      <w:pPr>
        <w:pStyle w:val="WABody5hanging"/>
        <w:tabs>
          <w:tab w:val="left" w:pos="9270"/>
        </w:tabs>
        <w:spacing w:before="0"/>
        <w:ind w:left="1440"/>
        <w:rPr>
          <w:i/>
          <w:iCs/>
          <w:u w:val="single"/>
        </w:rPr>
      </w:pPr>
      <w:r w:rsidRPr="004B6A63">
        <w:rPr>
          <w:i/>
          <w:iCs/>
        </w:rPr>
        <w:tab/>
      </w:r>
      <w:r w:rsidRPr="004B6A63">
        <w:rPr>
          <w:i/>
          <w:iCs/>
          <w:lang w:val="ru"/>
        </w:rPr>
        <w:t xml:space="preserve">выслушал свидетельские показания или аргументы от (имя/имена и фамлия/фамилии) </w:t>
      </w:r>
    </w:p>
    <w:p w14:paraId="164C1A85" w14:textId="27FC6BB4" w:rsidR="001147C4" w:rsidRPr="004B6A63" w:rsidRDefault="001147C4" w:rsidP="001A0E20">
      <w:pPr>
        <w:pStyle w:val="WABlankLine5"/>
        <w:tabs>
          <w:tab w:val="clear" w:pos="9270"/>
          <w:tab w:val="left" w:pos="9180"/>
        </w:tabs>
        <w:ind w:left="1440"/>
      </w:pPr>
      <w:r w:rsidRPr="004B6A63">
        <w:tab/>
      </w:r>
    </w:p>
    <w:p w14:paraId="1CBA8D56" w14:textId="77777777" w:rsidR="007D3D21" w:rsidRPr="004B6A63" w:rsidRDefault="00E065CA" w:rsidP="00AA6C4A">
      <w:pPr>
        <w:pStyle w:val="WAItemTitle"/>
        <w:spacing w:before="120"/>
        <w:rPr>
          <w:sz w:val="22"/>
          <w:szCs w:val="22"/>
        </w:rPr>
      </w:pPr>
      <w:r w:rsidRPr="004B6A63">
        <w:rPr>
          <w:bCs/>
          <w:sz w:val="22"/>
          <w:szCs w:val="22"/>
        </w:rPr>
        <w:t>3.</w:t>
      </w:r>
      <w:r w:rsidRPr="004B6A63">
        <w:rPr>
          <w:bCs/>
          <w:sz w:val="22"/>
          <w:szCs w:val="22"/>
        </w:rPr>
        <w:tab/>
        <w:t>Findings</w:t>
      </w:r>
    </w:p>
    <w:p w14:paraId="21AF0D7F" w14:textId="19BC904A" w:rsidR="00E065CA" w:rsidRPr="004B6A63" w:rsidRDefault="001A0E20" w:rsidP="00AA6C4A">
      <w:pPr>
        <w:pStyle w:val="WAItemTitle"/>
        <w:spacing w:before="0"/>
        <w:rPr>
          <w:i/>
          <w:iCs/>
          <w:sz w:val="22"/>
          <w:szCs w:val="22"/>
        </w:rPr>
      </w:pPr>
      <w:r w:rsidRPr="004B6A63">
        <w:rPr>
          <w:bCs/>
          <w:i/>
          <w:iCs/>
          <w:sz w:val="22"/>
          <w:szCs w:val="22"/>
        </w:rPr>
        <w:tab/>
      </w:r>
      <w:r w:rsidRPr="004B6A63">
        <w:rPr>
          <w:bCs/>
          <w:i/>
          <w:iCs/>
          <w:sz w:val="22"/>
          <w:szCs w:val="22"/>
          <w:lang w:val="ru"/>
        </w:rPr>
        <w:t>Выводы</w:t>
      </w:r>
    </w:p>
    <w:p w14:paraId="24A47643" w14:textId="77777777" w:rsidR="007D3D21" w:rsidRPr="004B6A63" w:rsidRDefault="00E065CA" w:rsidP="00AA6C4A">
      <w:pPr>
        <w:pStyle w:val="WABody5flush"/>
      </w:pPr>
      <w:r w:rsidRPr="004B6A63">
        <w:t>The court finds:</w:t>
      </w:r>
    </w:p>
    <w:p w14:paraId="53A575A9" w14:textId="0F05D838" w:rsidR="00E065CA" w:rsidRPr="004B6A63" w:rsidRDefault="007D3D21" w:rsidP="00AA6C4A">
      <w:pPr>
        <w:pStyle w:val="WABody5flush"/>
        <w:spacing w:before="0"/>
        <w:rPr>
          <w:b/>
          <w:i/>
          <w:iCs/>
        </w:rPr>
      </w:pPr>
      <w:r w:rsidRPr="004B6A63">
        <w:rPr>
          <w:i/>
          <w:iCs/>
          <w:lang w:val="ru"/>
        </w:rPr>
        <w:t>Суд приходит к следующим выводам:</w:t>
      </w:r>
    </w:p>
    <w:p w14:paraId="0D9FBAE6" w14:textId="58FDABBA" w:rsidR="005D0894" w:rsidRPr="004B6A63" w:rsidRDefault="005D0894" w:rsidP="001A0E20">
      <w:pPr>
        <w:pStyle w:val="WABlankLine5"/>
        <w:tabs>
          <w:tab w:val="clear" w:pos="9270"/>
          <w:tab w:val="left" w:pos="9180"/>
        </w:tabs>
      </w:pPr>
      <w:r w:rsidRPr="004B6A63">
        <w:tab/>
      </w:r>
    </w:p>
    <w:p w14:paraId="43D1CF9D" w14:textId="415A73B6" w:rsidR="005D0894" w:rsidRPr="004B6A63" w:rsidRDefault="005D0894" w:rsidP="001A0E20">
      <w:pPr>
        <w:pStyle w:val="WABlankLine5"/>
        <w:tabs>
          <w:tab w:val="clear" w:pos="9270"/>
          <w:tab w:val="left" w:pos="9180"/>
        </w:tabs>
      </w:pPr>
      <w:r w:rsidRPr="004B6A63">
        <w:tab/>
      </w:r>
    </w:p>
    <w:p w14:paraId="63168D81" w14:textId="50FF5A0A" w:rsidR="005D0894" w:rsidRPr="004B6A63" w:rsidRDefault="005D0894" w:rsidP="001A0E20">
      <w:pPr>
        <w:pStyle w:val="WABlankLine5"/>
        <w:tabs>
          <w:tab w:val="clear" w:pos="9270"/>
          <w:tab w:val="left" w:pos="9180"/>
        </w:tabs>
      </w:pPr>
      <w:r w:rsidRPr="004B6A63">
        <w:tab/>
      </w:r>
    </w:p>
    <w:p w14:paraId="1CEA496D" w14:textId="5339011D" w:rsidR="00EB0385" w:rsidRPr="004B6A63" w:rsidRDefault="00EB0385" w:rsidP="001A0E20">
      <w:pPr>
        <w:pStyle w:val="WABlankLine5"/>
        <w:tabs>
          <w:tab w:val="clear" w:pos="9270"/>
          <w:tab w:val="left" w:pos="9180"/>
        </w:tabs>
      </w:pPr>
      <w:r w:rsidRPr="004B6A63">
        <w:tab/>
      </w:r>
    </w:p>
    <w:p w14:paraId="5CA1DC26" w14:textId="2A67A5FF" w:rsidR="00EB0385" w:rsidRPr="004B6A63" w:rsidRDefault="00EB0385" w:rsidP="001A0E20">
      <w:pPr>
        <w:pStyle w:val="WABlankLine5"/>
        <w:tabs>
          <w:tab w:val="clear" w:pos="9270"/>
          <w:tab w:val="left" w:pos="9180"/>
        </w:tabs>
      </w:pPr>
      <w:r w:rsidRPr="004B6A63">
        <w:tab/>
      </w:r>
    </w:p>
    <w:p w14:paraId="076FA22F" w14:textId="7A82CAE8" w:rsidR="00EB0385" w:rsidRPr="004B6A63" w:rsidRDefault="00EB0385" w:rsidP="001A0E20">
      <w:pPr>
        <w:pStyle w:val="WABlankLine5"/>
        <w:tabs>
          <w:tab w:val="clear" w:pos="9270"/>
          <w:tab w:val="left" w:pos="9180"/>
        </w:tabs>
      </w:pPr>
      <w:r w:rsidRPr="004B6A63">
        <w:tab/>
      </w:r>
    </w:p>
    <w:p w14:paraId="70BE9854" w14:textId="05B253D6" w:rsidR="00EB0385" w:rsidRPr="004B6A63" w:rsidRDefault="00EB0385" w:rsidP="001A0E20">
      <w:pPr>
        <w:pStyle w:val="WABlankLine5"/>
        <w:tabs>
          <w:tab w:val="clear" w:pos="9270"/>
          <w:tab w:val="left" w:pos="9180"/>
        </w:tabs>
      </w:pPr>
      <w:r w:rsidRPr="004B6A63">
        <w:tab/>
      </w:r>
    </w:p>
    <w:p w14:paraId="31EC268C" w14:textId="2C991540" w:rsidR="00EB0385" w:rsidRPr="004B6A63" w:rsidRDefault="00EB0385" w:rsidP="001A0E20">
      <w:pPr>
        <w:pStyle w:val="WABlankLine5"/>
        <w:tabs>
          <w:tab w:val="clear" w:pos="9270"/>
          <w:tab w:val="left" w:pos="9180"/>
        </w:tabs>
      </w:pPr>
      <w:r w:rsidRPr="004B6A63">
        <w:tab/>
      </w:r>
    </w:p>
    <w:p w14:paraId="733F7509" w14:textId="78CFC39F" w:rsidR="005D0894" w:rsidRPr="004B6A63" w:rsidRDefault="00EB0385" w:rsidP="001A0E20">
      <w:pPr>
        <w:pStyle w:val="WABlankLine5"/>
        <w:tabs>
          <w:tab w:val="clear" w:pos="9270"/>
          <w:tab w:val="left" w:pos="9180"/>
        </w:tabs>
      </w:pPr>
      <w:r w:rsidRPr="004B6A63">
        <w:tab/>
      </w:r>
    </w:p>
    <w:p w14:paraId="6479DF0A" w14:textId="29913C57" w:rsidR="005D0894" w:rsidRPr="004B6A63" w:rsidRDefault="005D0894" w:rsidP="001A0E20">
      <w:pPr>
        <w:pStyle w:val="WABlankLine5"/>
        <w:tabs>
          <w:tab w:val="clear" w:pos="9270"/>
          <w:tab w:val="left" w:pos="9180"/>
        </w:tabs>
      </w:pPr>
      <w:r w:rsidRPr="004B6A63">
        <w:tab/>
      </w:r>
    </w:p>
    <w:p w14:paraId="326E7DBE" w14:textId="67ABC6B4" w:rsidR="005D0894" w:rsidRPr="004B6A63" w:rsidRDefault="005D0894" w:rsidP="001A0E20">
      <w:pPr>
        <w:pStyle w:val="WABlankLine5"/>
        <w:tabs>
          <w:tab w:val="clear" w:pos="9270"/>
          <w:tab w:val="left" w:pos="9180"/>
        </w:tabs>
      </w:pPr>
      <w:r w:rsidRPr="004B6A63">
        <w:tab/>
      </w:r>
    </w:p>
    <w:p w14:paraId="7BB7B794" w14:textId="5333A2DF" w:rsidR="00E5177C" w:rsidRPr="004B6A63" w:rsidRDefault="00E5177C" w:rsidP="001A0E20">
      <w:pPr>
        <w:pStyle w:val="WABlankLine5"/>
        <w:tabs>
          <w:tab w:val="clear" w:pos="9270"/>
          <w:tab w:val="left" w:pos="9180"/>
        </w:tabs>
      </w:pPr>
      <w:r w:rsidRPr="004B6A63">
        <w:tab/>
      </w:r>
    </w:p>
    <w:p w14:paraId="4B37BCC0" w14:textId="2AF5EED3" w:rsidR="00E5177C" w:rsidRPr="004B6A63" w:rsidRDefault="00E5177C" w:rsidP="001A0E20">
      <w:pPr>
        <w:pStyle w:val="WABlankLine5"/>
        <w:tabs>
          <w:tab w:val="clear" w:pos="9270"/>
          <w:tab w:val="left" w:pos="9180"/>
        </w:tabs>
      </w:pPr>
      <w:r w:rsidRPr="004B6A63">
        <w:tab/>
      </w:r>
    </w:p>
    <w:p w14:paraId="7F5C2B4E" w14:textId="6E199528" w:rsidR="00E5177C" w:rsidRPr="004B6A63" w:rsidRDefault="00E5177C" w:rsidP="001A0E20">
      <w:pPr>
        <w:pStyle w:val="WABlankLine5"/>
        <w:tabs>
          <w:tab w:val="clear" w:pos="9270"/>
          <w:tab w:val="left" w:pos="9180"/>
        </w:tabs>
      </w:pPr>
      <w:r w:rsidRPr="004B6A63">
        <w:tab/>
      </w:r>
    </w:p>
    <w:p w14:paraId="07499690" w14:textId="3ECF6F9A" w:rsidR="00E5177C" w:rsidRPr="004B6A63" w:rsidRDefault="00E5177C" w:rsidP="001A0E20">
      <w:pPr>
        <w:pStyle w:val="WABlankLine5"/>
        <w:tabs>
          <w:tab w:val="clear" w:pos="9270"/>
          <w:tab w:val="left" w:pos="9180"/>
        </w:tabs>
      </w:pPr>
      <w:r w:rsidRPr="004B6A63">
        <w:tab/>
      </w:r>
    </w:p>
    <w:p w14:paraId="53DAA635" w14:textId="124E5B2B" w:rsidR="009B1685" w:rsidRPr="004B6A63" w:rsidRDefault="009B1685" w:rsidP="001A0E20">
      <w:pPr>
        <w:pStyle w:val="WABlankLine5"/>
        <w:tabs>
          <w:tab w:val="clear" w:pos="9270"/>
          <w:tab w:val="left" w:pos="9180"/>
        </w:tabs>
      </w:pPr>
      <w:r w:rsidRPr="004B6A63">
        <w:tab/>
      </w:r>
    </w:p>
    <w:p w14:paraId="2DD37958" w14:textId="77777777" w:rsidR="007D3D21" w:rsidRPr="004B6A63" w:rsidRDefault="002A1E08" w:rsidP="00AA6C4A">
      <w:pPr>
        <w:pStyle w:val="WAItemTitle"/>
        <w:spacing w:before="120"/>
        <w:rPr>
          <w:sz w:val="22"/>
          <w:szCs w:val="22"/>
        </w:rPr>
      </w:pPr>
      <w:r w:rsidRPr="004B6A63">
        <w:rPr>
          <w:bCs/>
          <w:sz w:val="22"/>
          <w:szCs w:val="22"/>
        </w:rPr>
        <w:lastRenderedPageBreak/>
        <w:t>4.</w:t>
      </w:r>
      <w:r w:rsidRPr="004B6A63">
        <w:rPr>
          <w:bCs/>
          <w:sz w:val="22"/>
          <w:szCs w:val="22"/>
        </w:rPr>
        <w:tab/>
        <w:t>Conclusions</w:t>
      </w:r>
    </w:p>
    <w:p w14:paraId="31947232" w14:textId="630C4E8B" w:rsidR="00E065CA" w:rsidRPr="004B6A63" w:rsidRDefault="001A0E20" w:rsidP="00AA6C4A">
      <w:pPr>
        <w:pStyle w:val="WAItemTitle"/>
        <w:spacing w:before="0"/>
        <w:rPr>
          <w:i/>
          <w:iCs/>
          <w:sz w:val="22"/>
          <w:szCs w:val="22"/>
        </w:rPr>
      </w:pPr>
      <w:r w:rsidRPr="004B6A63">
        <w:rPr>
          <w:bCs/>
          <w:i/>
          <w:iCs/>
          <w:sz w:val="22"/>
          <w:szCs w:val="22"/>
        </w:rPr>
        <w:tab/>
      </w:r>
      <w:r w:rsidRPr="004B6A63">
        <w:rPr>
          <w:bCs/>
          <w:i/>
          <w:iCs/>
          <w:sz w:val="22"/>
          <w:szCs w:val="22"/>
          <w:lang w:val="ru"/>
        </w:rPr>
        <w:t>Заключения</w:t>
      </w:r>
    </w:p>
    <w:p w14:paraId="1541D60D" w14:textId="77777777" w:rsidR="007D3D21" w:rsidRPr="004B6A63" w:rsidRDefault="005E3631" w:rsidP="00AA6C4A">
      <w:pPr>
        <w:pStyle w:val="WABody5hanging"/>
      </w:pPr>
      <w:r w:rsidRPr="004B6A63">
        <w:t xml:space="preserve">The motion [  ] </w:t>
      </w:r>
      <w:r w:rsidRPr="004B6A63">
        <w:rPr>
          <w:b/>
          <w:bCs/>
        </w:rPr>
        <w:t>was</w:t>
      </w:r>
      <w:r w:rsidRPr="004B6A63">
        <w:t xml:space="preserve">  [  ] </w:t>
      </w:r>
      <w:r w:rsidRPr="004B6A63">
        <w:rPr>
          <w:b/>
          <w:bCs/>
        </w:rPr>
        <w:t>was</w:t>
      </w:r>
      <w:r w:rsidRPr="004B6A63">
        <w:t xml:space="preserve"> </w:t>
      </w:r>
      <w:r w:rsidRPr="004B6A63">
        <w:rPr>
          <w:b/>
          <w:bCs/>
        </w:rPr>
        <w:t>not</w:t>
      </w:r>
      <w:r w:rsidRPr="004B6A63">
        <w:t xml:space="preserve"> filed and served by the deadline for revision.</w:t>
      </w:r>
    </w:p>
    <w:p w14:paraId="5EED3B60" w14:textId="76F26548" w:rsidR="005E3631" w:rsidRPr="004B6A63" w:rsidRDefault="007D3D21" w:rsidP="00AA6C4A">
      <w:pPr>
        <w:pStyle w:val="WABody5hanging"/>
        <w:spacing w:before="0"/>
        <w:rPr>
          <w:i/>
          <w:iCs/>
        </w:rPr>
      </w:pPr>
      <w:r w:rsidRPr="004B6A63">
        <w:rPr>
          <w:i/>
          <w:iCs/>
          <w:lang w:val="ru"/>
        </w:rPr>
        <w:t xml:space="preserve">Ходатайство[-] </w:t>
      </w:r>
      <w:r w:rsidRPr="004B6A63">
        <w:rPr>
          <w:b/>
          <w:bCs/>
          <w:i/>
          <w:iCs/>
          <w:lang w:val="ru"/>
        </w:rPr>
        <w:t>было</w:t>
      </w:r>
      <w:r w:rsidRPr="004B6A63">
        <w:rPr>
          <w:i/>
          <w:iCs/>
          <w:lang w:val="ru"/>
        </w:rPr>
        <w:t xml:space="preserve">  [-] </w:t>
      </w:r>
      <w:r w:rsidRPr="004B6A63">
        <w:rPr>
          <w:b/>
          <w:bCs/>
          <w:i/>
          <w:iCs/>
          <w:lang w:val="ru"/>
        </w:rPr>
        <w:t>не было</w:t>
      </w:r>
      <w:r w:rsidRPr="004B6A63">
        <w:rPr>
          <w:i/>
          <w:iCs/>
          <w:lang w:val="ru"/>
        </w:rPr>
        <w:t xml:space="preserve"> подано и вручено до крайнего срока для повторного рассмотрения.</w:t>
      </w:r>
    </w:p>
    <w:p w14:paraId="34D38D64" w14:textId="77777777" w:rsidR="007D3D21" w:rsidRPr="004B6A63" w:rsidRDefault="005C7715" w:rsidP="00AA6C4A">
      <w:pPr>
        <w:pStyle w:val="WABody5hanging"/>
      </w:pPr>
      <w:r w:rsidRPr="004B6A63">
        <w:t>[  ]</w:t>
      </w:r>
      <w:r w:rsidRPr="004B6A63">
        <w:tab/>
        <w:t xml:space="preserve">This court </w:t>
      </w:r>
      <w:r w:rsidRPr="004B6A63">
        <w:rPr>
          <w:b/>
          <w:bCs/>
        </w:rPr>
        <w:t>denies</w:t>
      </w:r>
      <w:r w:rsidRPr="004B6A63">
        <w:t xml:space="preserve"> revision, adopts the commissioner’s findings, and the orders will not be changed.</w:t>
      </w:r>
    </w:p>
    <w:p w14:paraId="26EDA4B5" w14:textId="2EBCE8D3" w:rsidR="00E065CA" w:rsidRPr="004B6A63" w:rsidRDefault="001A0E20" w:rsidP="00AA6C4A">
      <w:pPr>
        <w:pStyle w:val="WABody5hanging"/>
        <w:spacing w:before="0"/>
        <w:rPr>
          <w:i/>
          <w:iCs/>
        </w:rPr>
      </w:pPr>
      <w:r w:rsidRPr="004B6A63">
        <w:rPr>
          <w:i/>
          <w:iCs/>
        </w:rPr>
        <w:tab/>
      </w:r>
      <w:r w:rsidRPr="004B6A63">
        <w:rPr>
          <w:i/>
          <w:iCs/>
          <w:lang w:val="ru"/>
        </w:rPr>
        <w:t xml:space="preserve">Суд </w:t>
      </w:r>
      <w:r w:rsidRPr="004B6A63">
        <w:rPr>
          <w:b/>
          <w:bCs/>
          <w:i/>
          <w:iCs/>
          <w:lang w:val="ru"/>
        </w:rPr>
        <w:t>отказывает</w:t>
      </w:r>
      <w:r w:rsidRPr="004B6A63">
        <w:rPr>
          <w:i/>
          <w:iCs/>
          <w:lang w:val="ru"/>
        </w:rPr>
        <w:t xml:space="preserve"> в повторном рассмотрении, принимает выводы мирового судьи, приказы остаются без изменений.</w:t>
      </w:r>
    </w:p>
    <w:p w14:paraId="0B5ED1AD" w14:textId="77777777" w:rsidR="007D3D21" w:rsidRPr="004B6A63" w:rsidRDefault="005C7715" w:rsidP="00AA6C4A">
      <w:pPr>
        <w:pStyle w:val="WABody5hanging"/>
      </w:pPr>
      <w:r w:rsidRPr="004B6A63">
        <w:t>[  ]</w:t>
      </w:r>
      <w:r w:rsidRPr="004B6A63">
        <w:tab/>
        <w:t xml:space="preserve">This court </w:t>
      </w:r>
      <w:r w:rsidRPr="004B6A63">
        <w:rPr>
          <w:b/>
          <w:bCs/>
        </w:rPr>
        <w:t>grants</w:t>
      </w:r>
      <w:r w:rsidRPr="004B6A63">
        <w:t xml:space="preserve"> revision for the following reasons:</w:t>
      </w:r>
    </w:p>
    <w:p w14:paraId="1C94AFFE" w14:textId="50EBCA68" w:rsidR="00E5177C" w:rsidRPr="004B6A63" w:rsidRDefault="001A0E20" w:rsidP="00AA6C4A">
      <w:pPr>
        <w:pStyle w:val="WABody5hanging"/>
        <w:spacing w:before="0"/>
        <w:rPr>
          <w:i/>
          <w:iCs/>
        </w:rPr>
      </w:pPr>
      <w:r w:rsidRPr="004B6A63">
        <w:rPr>
          <w:i/>
          <w:iCs/>
        </w:rPr>
        <w:tab/>
      </w:r>
      <w:r w:rsidRPr="004B6A63">
        <w:rPr>
          <w:i/>
          <w:iCs/>
          <w:lang w:val="ru"/>
        </w:rPr>
        <w:t xml:space="preserve">Этот суд </w:t>
      </w:r>
      <w:r w:rsidRPr="004B6A63">
        <w:rPr>
          <w:b/>
          <w:bCs/>
          <w:i/>
          <w:iCs/>
          <w:lang w:val="ru"/>
        </w:rPr>
        <w:t xml:space="preserve">позволяет </w:t>
      </w:r>
      <w:r w:rsidRPr="004B6A63">
        <w:rPr>
          <w:i/>
          <w:iCs/>
          <w:lang w:val="ru"/>
        </w:rPr>
        <w:t>провести повторное рассмотрение по следующим причинам:</w:t>
      </w:r>
    </w:p>
    <w:p w14:paraId="0939F9D2" w14:textId="03E847E4" w:rsidR="00E065CA" w:rsidRPr="004B6A63" w:rsidRDefault="00E065CA" w:rsidP="001A0E20">
      <w:pPr>
        <w:pStyle w:val="WABlankLine5"/>
        <w:tabs>
          <w:tab w:val="clear" w:pos="9270"/>
          <w:tab w:val="left" w:pos="9180"/>
        </w:tabs>
        <w:ind w:left="1080"/>
      </w:pPr>
      <w:r w:rsidRPr="004B6A63">
        <w:tab/>
      </w:r>
    </w:p>
    <w:p w14:paraId="1031941B" w14:textId="74D5A9E9" w:rsidR="00E065CA" w:rsidRPr="004B6A63" w:rsidRDefault="00E065CA" w:rsidP="001A0E20">
      <w:pPr>
        <w:pStyle w:val="WABlankLine5"/>
        <w:tabs>
          <w:tab w:val="clear" w:pos="9270"/>
          <w:tab w:val="left" w:pos="9180"/>
        </w:tabs>
        <w:ind w:left="1080"/>
      </w:pPr>
      <w:r w:rsidRPr="004B6A63">
        <w:tab/>
      </w:r>
    </w:p>
    <w:p w14:paraId="5DDFA7E6" w14:textId="26A0E8A4" w:rsidR="00E71F01" w:rsidRPr="004B6A63" w:rsidRDefault="00E71F01" w:rsidP="001A0E20">
      <w:pPr>
        <w:pStyle w:val="WABlankLine5"/>
        <w:tabs>
          <w:tab w:val="clear" w:pos="9270"/>
          <w:tab w:val="left" w:pos="9180"/>
        </w:tabs>
        <w:ind w:left="1080"/>
      </w:pPr>
      <w:r w:rsidRPr="004B6A63">
        <w:tab/>
      </w:r>
    </w:p>
    <w:p w14:paraId="08E3BCCB" w14:textId="3CA44580" w:rsidR="00E5177C" w:rsidRPr="004B6A63" w:rsidRDefault="00E5177C" w:rsidP="001A0E20">
      <w:pPr>
        <w:pStyle w:val="WABlankLine5"/>
        <w:tabs>
          <w:tab w:val="clear" w:pos="9270"/>
          <w:tab w:val="left" w:pos="9180"/>
        </w:tabs>
        <w:ind w:left="1080"/>
      </w:pPr>
      <w:r w:rsidRPr="004B6A63">
        <w:tab/>
      </w:r>
    </w:p>
    <w:p w14:paraId="4B4FDC1C" w14:textId="17563F14" w:rsidR="00E5177C" w:rsidRPr="004B6A63" w:rsidRDefault="00E5177C" w:rsidP="001A0E20">
      <w:pPr>
        <w:pStyle w:val="WABlankLine5"/>
        <w:tabs>
          <w:tab w:val="clear" w:pos="9270"/>
          <w:tab w:val="left" w:pos="9180"/>
        </w:tabs>
        <w:ind w:left="1080"/>
      </w:pPr>
      <w:r w:rsidRPr="004B6A63">
        <w:tab/>
      </w:r>
    </w:p>
    <w:p w14:paraId="5B905D9C" w14:textId="488B5D44" w:rsidR="00E5177C" w:rsidRPr="004B6A63" w:rsidRDefault="00E5177C" w:rsidP="001A0E20">
      <w:pPr>
        <w:pStyle w:val="WABlankLine5"/>
        <w:tabs>
          <w:tab w:val="clear" w:pos="9270"/>
          <w:tab w:val="left" w:pos="9180"/>
        </w:tabs>
        <w:ind w:left="1080"/>
      </w:pPr>
      <w:r w:rsidRPr="004B6A63">
        <w:tab/>
      </w:r>
    </w:p>
    <w:p w14:paraId="64447D8F" w14:textId="1C81111B" w:rsidR="00E5177C" w:rsidRPr="004B6A63" w:rsidRDefault="00E5177C" w:rsidP="001A0E20">
      <w:pPr>
        <w:pStyle w:val="WABlankLine5"/>
        <w:tabs>
          <w:tab w:val="clear" w:pos="9270"/>
          <w:tab w:val="left" w:pos="9180"/>
        </w:tabs>
        <w:ind w:left="1080"/>
      </w:pPr>
      <w:r w:rsidRPr="004B6A63">
        <w:tab/>
      </w:r>
    </w:p>
    <w:p w14:paraId="36CC51DB" w14:textId="4A4FF151" w:rsidR="00E5177C" w:rsidRPr="004B6A63" w:rsidRDefault="00E5177C" w:rsidP="001A0E20">
      <w:pPr>
        <w:pStyle w:val="WABlankLine5"/>
        <w:tabs>
          <w:tab w:val="clear" w:pos="9270"/>
          <w:tab w:val="left" w:pos="9180"/>
        </w:tabs>
        <w:ind w:left="1080"/>
      </w:pPr>
      <w:r w:rsidRPr="004B6A63">
        <w:tab/>
      </w:r>
    </w:p>
    <w:p w14:paraId="576D04FD" w14:textId="53C39763" w:rsidR="00E5177C" w:rsidRPr="004B6A63" w:rsidRDefault="00E5177C" w:rsidP="001A0E20">
      <w:pPr>
        <w:pStyle w:val="WABlankLine5"/>
        <w:tabs>
          <w:tab w:val="clear" w:pos="9270"/>
          <w:tab w:val="left" w:pos="9180"/>
        </w:tabs>
        <w:ind w:left="1080"/>
      </w:pPr>
      <w:r w:rsidRPr="004B6A63">
        <w:tab/>
      </w:r>
    </w:p>
    <w:p w14:paraId="0C65543A" w14:textId="62FEE0FE" w:rsidR="00E5177C" w:rsidRPr="004B6A63" w:rsidRDefault="00E5177C" w:rsidP="001A0E20">
      <w:pPr>
        <w:pStyle w:val="WABlankLine5"/>
        <w:tabs>
          <w:tab w:val="clear" w:pos="9270"/>
          <w:tab w:val="left" w:pos="9180"/>
        </w:tabs>
        <w:ind w:left="1080"/>
      </w:pPr>
      <w:r w:rsidRPr="004B6A63">
        <w:tab/>
      </w:r>
    </w:p>
    <w:p w14:paraId="16BDC714" w14:textId="10E6CAEB" w:rsidR="00E71F01" w:rsidRPr="004B6A63" w:rsidRDefault="00E71F01" w:rsidP="001A0E20">
      <w:pPr>
        <w:pStyle w:val="WABlankLine5"/>
        <w:tabs>
          <w:tab w:val="clear" w:pos="9270"/>
          <w:tab w:val="left" w:pos="9180"/>
        </w:tabs>
        <w:ind w:left="1080"/>
      </w:pPr>
      <w:r w:rsidRPr="004B6A63">
        <w:tab/>
      </w:r>
    </w:p>
    <w:p w14:paraId="3E7DCA2A" w14:textId="77777777" w:rsidR="007D3D21" w:rsidRPr="004B6A63" w:rsidRDefault="007F1894" w:rsidP="00AA6C4A">
      <w:pPr>
        <w:pStyle w:val="WAItemTitle"/>
        <w:spacing w:before="120"/>
        <w:rPr>
          <w:sz w:val="22"/>
          <w:szCs w:val="22"/>
        </w:rPr>
      </w:pPr>
      <w:r w:rsidRPr="004B6A63">
        <w:rPr>
          <w:bCs/>
          <w:sz w:val="22"/>
          <w:szCs w:val="22"/>
        </w:rPr>
        <w:t>5.</w:t>
      </w:r>
      <w:r w:rsidRPr="004B6A63">
        <w:rPr>
          <w:bCs/>
          <w:sz w:val="22"/>
          <w:szCs w:val="22"/>
        </w:rPr>
        <w:tab/>
        <w:t>Order</w:t>
      </w:r>
    </w:p>
    <w:p w14:paraId="0FB6390E" w14:textId="0103498E" w:rsidR="005C7715" w:rsidRPr="004B6A63" w:rsidRDefault="001A0E20" w:rsidP="00AA6C4A">
      <w:pPr>
        <w:pStyle w:val="WAItemTitle"/>
        <w:spacing w:before="0"/>
        <w:rPr>
          <w:i/>
          <w:iCs/>
          <w:sz w:val="22"/>
          <w:szCs w:val="22"/>
        </w:rPr>
      </w:pPr>
      <w:r w:rsidRPr="004B6A63">
        <w:rPr>
          <w:bCs/>
          <w:i/>
          <w:iCs/>
          <w:sz w:val="22"/>
          <w:szCs w:val="22"/>
        </w:rPr>
        <w:tab/>
      </w:r>
      <w:r w:rsidRPr="004B6A63">
        <w:rPr>
          <w:bCs/>
          <w:i/>
          <w:iCs/>
          <w:sz w:val="22"/>
          <w:szCs w:val="22"/>
          <w:lang w:val="ru"/>
        </w:rPr>
        <w:t>Приказ</w:t>
      </w:r>
    </w:p>
    <w:p w14:paraId="04ECE32A" w14:textId="77777777" w:rsidR="007D3D21" w:rsidRPr="004B6A63" w:rsidRDefault="005C7715" w:rsidP="00AA6C4A">
      <w:pPr>
        <w:pStyle w:val="WABody5flush"/>
      </w:pPr>
      <w:r w:rsidRPr="004B6A63">
        <w:t xml:space="preserve">The </w:t>
      </w:r>
      <w:r w:rsidRPr="004B6A63">
        <w:rPr>
          <w:i/>
          <w:iCs/>
        </w:rPr>
        <w:t>Motion for Revision</w:t>
      </w:r>
      <w:r w:rsidRPr="004B6A63">
        <w:t xml:space="preserve"> is:</w:t>
      </w:r>
    </w:p>
    <w:p w14:paraId="5CB7853B" w14:textId="60AC06BA" w:rsidR="005C7715" w:rsidRPr="004B6A63" w:rsidRDefault="007D3D21" w:rsidP="00AA6C4A">
      <w:pPr>
        <w:pStyle w:val="WABody5flush"/>
        <w:spacing w:before="0"/>
        <w:rPr>
          <w:i/>
          <w:iCs/>
        </w:rPr>
      </w:pPr>
      <w:r w:rsidRPr="004B6A63">
        <w:rPr>
          <w:i/>
          <w:iCs/>
          <w:lang w:val="ru"/>
        </w:rPr>
        <w:t>Ходатайство о повторном рассмотрении:</w:t>
      </w:r>
    </w:p>
    <w:p w14:paraId="7723970A" w14:textId="77777777" w:rsidR="007D3D21" w:rsidRPr="004B6A63" w:rsidRDefault="005C7715" w:rsidP="00AA6C4A">
      <w:pPr>
        <w:pStyle w:val="WABody5hanging"/>
        <w:rPr>
          <w:b/>
          <w:bCs/>
        </w:rPr>
      </w:pPr>
      <w:r w:rsidRPr="004B6A63">
        <w:t>[  ]</w:t>
      </w:r>
      <w:r w:rsidRPr="004B6A63">
        <w:tab/>
      </w:r>
      <w:r w:rsidRPr="004B6A63">
        <w:rPr>
          <w:b/>
          <w:bCs/>
        </w:rPr>
        <w:t>Denied.</w:t>
      </w:r>
    </w:p>
    <w:p w14:paraId="077F1CA7" w14:textId="2FF4E511" w:rsidR="005C7715" w:rsidRPr="004B6A63" w:rsidRDefault="001A0E20" w:rsidP="00AA6C4A">
      <w:pPr>
        <w:pStyle w:val="WABody5hanging"/>
        <w:spacing w:before="0"/>
        <w:rPr>
          <w:i/>
          <w:iCs/>
        </w:rPr>
      </w:pPr>
      <w:r w:rsidRPr="004B6A63">
        <w:rPr>
          <w:i/>
          <w:iCs/>
        </w:rPr>
        <w:tab/>
      </w:r>
      <w:r w:rsidRPr="004B6A63">
        <w:rPr>
          <w:b/>
          <w:bCs/>
          <w:i/>
          <w:iCs/>
          <w:lang w:val="ru"/>
        </w:rPr>
        <w:t>Отказано.</w:t>
      </w:r>
    </w:p>
    <w:p w14:paraId="506F255A" w14:textId="77777777" w:rsidR="007D3D21" w:rsidRPr="004B6A63" w:rsidRDefault="005C7715" w:rsidP="00AA6C4A">
      <w:pPr>
        <w:pStyle w:val="WABody5hanging"/>
      </w:pPr>
      <w:r w:rsidRPr="004B6A63">
        <w:t>[  ]</w:t>
      </w:r>
      <w:r w:rsidRPr="004B6A63">
        <w:tab/>
      </w:r>
      <w:r w:rsidRPr="004B6A63">
        <w:rPr>
          <w:b/>
          <w:bCs/>
        </w:rPr>
        <w:t>Granted.</w:t>
      </w:r>
      <w:r w:rsidRPr="004B6A63">
        <w:t xml:space="preserve"> The court issues the following amended orders today:</w:t>
      </w:r>
    </w:p>
    <w:p w14:paraId="327ADB94" w14:textId="05A9E295" w:rsidR="005C7715" w:rsidRPr="004B6A63" w:rsidRDefault="001A0E20" w:rsidP="00AA6C4A">
      <w:pPr>
        <w:pStyle w:val="WABody5hanging"/>
        <w:spacing w:before="0"/>
        <w:rPr>
          <w:i/>
          <w:iCs/>
        </w:rPr>
      </w:pPr>
      <w:r w:rsidRPr="004B6A63">
        <w:rPr>
          <w:i/>
          <w:iCs/>
        </w:rPr>
        <w:tab/>
      </w:r>
      <w:r w:rsidRPr="004B6A63">
        <w:rPr>
          <w:b/>
          <w:bCs/>
          <w:i/>
          <w:iCs/>
          <w:lang w:val="ru"/>
        </w:rPr>
        <w:t>Удовлетворено.</w:t>
      </w:r>
      <w:r w:rsidRPr="004B6A63">
        <w:rPr>
          <w:i/>
          <w:iCs/>
          <w:lang w:val="ru"/>
        </w:rPr>
        <w:t xml:space="preserve"> Суд выдаст сегодня следующие исправленные приказы:</w:t>
      </w:r>
    </w:p>
    <w:p w14:paraId="59356DF6" w14:textId="77777777" w:rsidR="007D3D21" w:rsidRPr="004B6A63" w:rsidRDefault="005C7715" w:rsidP="00AA6C4A">
      <w:pPr>
        <w:pStyle w:val="WABody6AboveHang"/>
        <w:ind w:left="1440"/>
      </w:pPr>
      <w:r w:rsidRPr="004B6A63">
        <w:t>[  ]</w:t>
      </w:r>
      <w:r w:rsidRPr="004B6A63">
        <w:tab/>
      </w:r>
      <w:r w:rsidRPr="004B6A63">
        <w:rPr>
          <w:i/>
          <w:iCs/>
        </w:rPr>
        <w:t>Protection Order</w:t>
      </w:r>
      <w:r w:rsidRPr="004B6A63">
        <w:t xml:space="preserve"> (PO 040)</w:t>
      </w:r>
    </w:p>
    <w:p w14:paraId="2E469D59" w14:textId="23F66212" w:rsidR="005C7715" w:rsidRPr="004B6A63" w:rsidRDefault="001A0E20" w:rsidP="00AA6C4A">
      <w:pPr>
        <w:pStyle w:val="WABody6AboveHang"/>
        <w:spacing w:before="0"/>
        <w:ind w:left="1440"/>
        <w:rPr>
          <w:i/>
          <w:iCs/>
        </w:rPr>
      </w:pPr>
      <w:r w:rsidRPr="004B6A63">
        <w:rPr>
          <w:i/>
          <w:iCs/>
        </w:rPr>
        <w:tab/>
      </w:r>
      <w:r w:rsidRPr="004B6A63">
        <w:rPr>
          <w:i/>
          <w:iCs/>
          <w:lang w:val="ru"/>
        </w:rPr>
        <w:t>Защитный приказ (PO 040).</w:t>
      </w:r>
    </w:p>
    <w:p w14:paraId="0BA561F9" w14:textId="77777777" w:rsidR="007D3D21" w:rsidRPr="004B6A63" w:rsidRDefault="005C7715" w:rsidP="00AA6C4A">
      <w:pPr>
        <w:pStyle w:val="WABody6AboveHang"/>
        <w:ind w:left="1440"/>
      </w:pPr>
      <w:r w:rsidRPr="004B6A63">
        <w:t>[  ]</w:t>
      </w:r>
      <w:r w:rsidRPr="004B6A63">
        <w:tab/>
      </w:r>
      <w:r w:rsidRPr="004B6A63">
        <w:rPr>
          <w:i/>
          <w:iCs/>
        </w:rPr>
        <w:t>Order to Surrender and Prohibit Weapons</w:t>
      </w:r>
      <w:r w:rsidRPr="004B6A63">
        <w:t xml:space="preserve"> (WS 001)</w:t>
      </w:r>
    </w:p>
    <w:p w14:paraId="660F3E57" w14:textId="7E59344A" w:rsidR="005C7715" w:rsidRPr="004B6A63" w:rsidRDefault="001A0E20" w:rsidP="00AA6C4A">
      <w:pPr>
        <w:pStyle w:val="WABody6AboveHang"/>
        <w:spacing w:before="0"/>
        <w:ind w:left="1440"/>
        <w:rPr>
          <w:i/>
          <w:iCs/>
        </w:rPr>
      </w:pPr>
      <w:r w:rsidRPr="004B6A63">
        <w:rPr>
          <w:i/>
          <w:iCs/>
        </w:rPr>
        <w:tab/>
      </w:r>
      <w:r w:rsidRPr="004B6A63">
        <w:rPr>
          <w:i/>
          <w:iCs/>
          <w:lang w:val="ru"/>
        </w:rPr>
        <w:t>Приказ о сдаче оружия и запрете на владение оружием (WS 001).</w:t>
      </w:r>
    </w:p>
    <w:p w14:paraId="0617F0F9" w14:textId="77777777" w:rsidR="007D3D21" w:rsidRPr="004B6A63" w:rsidRDefault="005C7715" w:rsidP="00AA6C4A">
      <w:pPr>
        <w:pStyle w:val="WABody6AboveHang"/>
        <w:ind w:left="1440"/>
      </w:pPr>
      <w:r w:rsidRPr="004B6A63">
        <w:t>[  ]</w:t>
      </w:r>
      <w:r w:rsidRPr="004B6A63">
        <w:tab/>
      </w:r>
      <w:r w:rsidRPr="004B6A63">
        <w:rPr>
          <w:i/>
          <w:iCs/>
        </w:rPr>
        <w:t>Denial Order</w:t>
      </w:r>
      <w:r w:rsidRPr="004B6A63">
        <w:t xml:space="preserve"> (PO 070)</w:t>
      </w:r>
    </w:p>
    <w:p w14:paraId="71D775BB" w14:textId="5E7231BA" w:rsidR="005C7715" w:rsidRPr="004B6A63" w:rsidRDefault="001A0E20" w:rsidP="00AA6C4A">
      <w:pPr>
        <w:pStyle w:val="WABody6AboveHang"/>
        <w:spacing w:before="0"/>
        <w:ind w:left="1440"/>
        <w:rPr>
          <w:i/>
          <w:iCs/>
        </w:rPr>
      </w:pPr>
      <w:r w:rsidRPr="004B6A63">
        <w:rPr>
          <w:i/>
          <w:iCs/>
        </w:rPr>
        <w:tab/>
      </w:r>
      <w:r w:rsidRPr="004B6A63">
        <w:rPr>
          <w:i/>
          <w:iCs/>
          <w:lang w:val="ru"/>
        </w:rPr>
        <w:t>Приказ об отказе (PO 070).</w:t>
      </w:r>
    </w:p>
    <w:p w14:paraId="6823EACE" w14:textId="77777777" w:rsidR="007D3D21" w:rsidRPr="004B6A63" w:rsidRDefault="00783331" w:rsidP="00AA6C4A">
      <w:pPr>
        <w:pStyle w:val="WAItemTitle"/>
        <w:spacing w:before="120"/>
        <w:rPr>
          <w:rFonts w:cs="Arial"/>
          <w:sz w:val="22"/>
          <w:szCs w:val="22"/>
        </w:rPr>
      </w:pPr>
      <w:bookmarkStart w:id="1" w:name="_Hlk100880970"/>
      <w:r w:rsidRPr="004B6A63">
        <w:rPr>
          <w:rFonts w:cs="Arial"/>
          <w:bCs/>
          <w:sz w:val="22"/>
          <w:szCs w:val="22"/>
        </w:rPr>
        <w:lastRenderedPageBreak/>
        <w:t>Ordered.</w:t>
      </w:r>
    </w:p>
    <w:p w14:paraId="59F0CC3B" w14:textId="566FA375" w:rsidR="00783331" w:rsidRPr="004B6A63" w:rsidRDefault="007D3D21" w:rsidP="00AA6C4A">
      <w:pPr>
        <w:pStyle w:val="WAItemTitle"/>
        <w:spacing w:before="0"/>
        <w:rPr>
          <w:rFonts w:cs="Arial"/>
          <w:i/>
          <w:iCs/>
          <w:sz w:val="22"/>
          <w:szCs w:val="22"/>
        </w:rPr>
      </w:pPr>
      <w:r w:rsidRPr="004B6A63">
        <w:rPr>
          <w:rFonts w:cs="Arial"/>
          <w:bCs/>
          <w:i/>
          <w:iCs/>
          <w:sz w:val="22"/>
          <w:szCs w:val="22"/>
          <w:lang w:val="ru"/>
        </w:rPr>
        <w:t>Постановлено.</w:t>
      </w:r>
    </w:p>
    <w:p w14:paraId="7174BE91" w14:textId="77777777" w:rsidR="004B6A63" w:rsidRDefault="00783331" w:rsidP="004B6A63">
      <w:pPr>
        <w:tabs>
          <w:tab w:val="left" w:pos="0"/>
          <w:tab w:val="left" w:pos="2700"/>
          <w:tab w:val="left" w:leader="underscore" w:pos="3870"/>
          <w:tab w:val="left" w:pos="5040"/>
          <w:tab w:val="left" w:pos="9180"/>
        </w:tabs>
        <w:spacing w:before="240" w:after="0"/>
        <w:ind w:left="5040" w:hanging="5040"/>
        <w:jc w:val="both"/>
        <w:rPr>
          <w:rFonts w:ascii="Arial" w:hAnsi="Arial" w:cs="Arial"/>
          <w:sz w:val="22"/>
          <w:szCs w:val="22"/>
          <w:u w:val="single"/>
        </w:rPr>
      </w:pPr>
      <w:r w:rsidRPr="004B6A63">
        <w:rPr>
          <w:rFonts w:ascii="Arial" w:hAnsi="Arial" w:cs="Arial"/>
          <w:sz w:val="22"/>
          <w:szCs w:val="22"/>
        </w:rPr>
        <w:t xml:space="preserve">Dated: </w:t>
      </w:r>
      <w:r w:rsidRPr="004B6A63">
        <w:rPr>
          <w:rFonts w:ascii="Arial" w:hAnsi="Arial" w:cs="Arial"/>
          <w:sz w:val="22"/>
          <w:szCs w:val="22"/>
          <w:u w:val="single"/>
        </w:rPr>
        <w:tab/>
      </w:r>
      <w:r w:rsidRPr="004B6A63">
        <w:rPr>
          <w:rFonts w:ascii="Arial" w:hAnsi="Arial" w:cs="Arial"/>
          <w:sz w:val="22"/>
          <w:szCs w:val="22"/>
        </w:rPr>
        <w:t xml:space="preserve"> at </w:t>
      </w:r>
      <w:r w:rsidRPr="004B6A63">
        <w:rPr>
          <w:rFonts w:ascii="Arial" w:hAnsi="Arial" w:cs="Arial"/>
          <w:sz w:val="22"/>
          <w:szCs w:val="22"/>
        </w:rPr>
        <w:tab/>
        <w:t>a.m./p.m.</w:t>
      </w:r>
      <w:r w:rsidRPr="004B6A63">
        <w:rPr>
          <w:rFonts w:ascii="Arial" w:hAnsi="Arial" w:cs="Arial"/>
          <w:sz w:val="22"/>
          <w:szCs w:val="22"/>
        </w:rPr>
        <w:tab/>
      </w:r>
      <w:r w:rsidRPr="004B6A63">
        <w:rPr>
          <w:rFonts w:ascii="Arial" w:hAnsi="Arial" w:cs="Arial"/>
          <w:sz w:val="22"/>
          <w:szCs w:val="22"/>
          <w:u w:val="single"/>
        </w:rPr>
        <w:tab/>
      </w:r>
    </w:p>
    <w:p w14:paraId="05D7DF1C" w14:textId="38BAC9B5" w:rsidR="00783331" w:rsidRPr="004B6A63" w:rsidRDefault="004B6A63" w:rsidP="004B6A63">
      <w:pPr>
        <w:tabs>
          <w:tab w:val="left" w:pos="0"/>
          <w:tab w:val="left" w:pos="2700"/>
          <w:tab w:val="left" w:leader="underscore" w:pos="3870"/>
          <w:tab w:val="left" w:pos="5040"/>
          <w:tab w:val="left" w:pos="9180"/>
        </w:tabs>
        <w:spacing w:after="0"/>
        <w:ind w:left="5040" w:hanging="5040"/>
        <w:jc w:val="both"/>
        <w:rPr>
          <w:rFonts w:ascii="Arial" w:hAnsi="Arial" w:cs="Arial"/>
          <w:b/>
          <w:sz w:val="22"/>
          <w:szCs w:val="22"/>
        </w:rPr>
      </w:pPr>
      <w:r w:rsidRPr="004B6A63">
        <w:rPr>
          <w:rFonts w:ascii="Arial" w:hAnsi="Arial" w:cs="Arial"/>
          <w:i/>
          <w:iCs/>
          <w:sz w:val="22"/>
          <w:szCs w:val="22"/>
          <w:lang w:val="ru"/>
        </w:rPr>
        <w:t xml:space="preserve">Дата: </w:t>
      </w:r>
      <w:r w:rsidRPr="004B6A63">
        <w:rPr>
          <w:rFonts w:ascii="Arial" w:hAnsi="Arial" w:cs="Arial"/>
          <w:sz w:val="22"/>
          <w:szCs w:val="22"/>
          <w:lang w:val="ru"/>
        </w:rPr>
        <w:tab/>
      </w:r>
      <w:r w:rsidRPr="004B6A63">
        <w:rPr>
          <w:rFonts w:ascii="Arial" w:hAnsi="Arial" w:cs="Arial"/>
          <w:i/>
          <w:iCs/>
          <w:sz w:val="22"/>
          <w:szCs w:val="22"/>
          <w:lang w:val="ru"/>
        </w:rPr>
        <w:t xml:space="preserve"> в   утра/дня (вечера)</w:t>
      </w:r>
      <w:r>
        <w:rPr>
          <w:rFonts w:ascii="Arial" w:hAnsi="Arial" w:cs="Arial"/>
          <w:i/>
          <w:iCs/>
          <w:sz w:val="22"/>
          <w:szCs w:val="22"/>
        </w:rPr>
        <w:tab/>
      </w:r>
      <w:r w:rsidR="00783331" w:rsidRPr="004B6A63">
        <w:rPr>
          <w:rFonts w:ascii="Arial" w:hAnsi="Arial" w:cs="Arial"/>
          <w:b/>
          <w:bCs/>
          <w:sz w:val="22"/>
          <w:szCs w:val="22"/>
        </w:rPr>
        <w:t>Judge/Court Commissioner</w:t>
      </w:r>
      <w:bookmarkEnd w:id="1"/>
      <w:r w:rsidR="007D3D21" w:rsidRPr="004B6A63">
        <w:rPr>
          <w:rFonts w:ascii="Arial" w:hAnsi="Arial" w:cs="Arial"/>
          <w:sz w:val="22"/>
          <w:szCs w:val="22"/>
          <w:lang w:val="ru"/>
        </w:rPr>
        <w:tab/>
      </w:r>
      <w:r w:rsidR="007D3D21" w:rsidRPr="004B6A63">
        <w:rPr>
          <w:rFonts w:ascii="Arial" w:hAnsi="Arial" w:cs="Arial"/>
          <w:sz w:val="22"/>
          <w:szCs w:val="22"/>
          <w:lang w:val="ru"/>
        </w:rPr>
        <w:br/>
      </w:r>
      <w:r w:rsidR="007D3D21" w:rsidRPr="004B6A63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Судья или мировой судья</w:t>
      </w:r>
    </w:p>
    <w:p w14:paraId="452A2F5E" w14:textId="77777777" w:rsidR="007D3D21" w:rsidRPr="004B6A63" w:rsidRDefault="00783331" w:rsidP="00AA6C4A">
      <w:pPr>
        <w:tabs>
          <w:tab w:val="left" w:pos="0"/>
          <w:tab w:val="left" w:pos="720"/>
          <w:tab w:val="left" w:pos="4680"/>
        </w:tabs>
        <w:spacing w:after="0"/>
        <w:ind w:right="-1440"/>
        <w:jc w:val="both"/>
        <w:rPr>
          <w:rFonts w:ascii="Arial" w:hAnsi="Arial" w:cs="Arial"/>
          <w:sz w:val="22"/>
          <w:szCs w:val="22"/>
        </w:rPr>
      </w:pPr>
      <w:r w:rsidRPr="004B6A63">
        <w:rPr>
          <w:rFonts w:ascii="Arial" w:hAnsi="Arial" w:cs="Arial"/>
          <w:sz w:val="22"/>
          <w:szCs w:val="22"/>
        </w:rPr>
        <w:t>Presented by:</w:t>
      </w:r>
    </w:p>
    <w:p w14:paraId="14FD1D06" w14:textId="77FF6D4D" w:rsidR="001641C6" w:rsidRPr="004B6A63" w:rsidRDefault="007D3D21" w:rsidP="00AA6C4A">
      <w:pPr>
        <w:tabs>
          <w:tab w:val="left" w:pos="0"/>
          <w:tab w:val="left" w:pos="720"/>
          <w:tab w:val="left" w:pos="4680"/>
        </w:tabs>
        <w:spacing w:after="0"/>
        <w:ind w:right="-1440"/>
        <w:jc w:val="both"/>
        <w:rPr>
          <w:rFonts w:ascii="Arial" w:hAnsi="Arial" w:cs="Arial"/>
          <w:i/>
          <w:iCs/>
          <w:sz w:val="22"/>
          <w:szCs w:val="22"/>
        </w:rPr>
      </w:pPr>
      <w:r w:rsidRPr="004B6A63">
        <w:rPr>
          <w:rFonts w:ascii="Arial" w:hAnsi="Arial" w:cs="Arial"/>
          <w:i/>
          <w:iCs/>
          <w:sz w:val="22"/>
          <w:szCs w:val="22"/>
          <w:lang w:val="ru"/>
        </w:rPr>
        <w:t>Кем предоставлено:</w:t>
      </w:r>
    </w:p>
    <w:bookmarkStart w:id="2" w:name="_Hlk100881129"/>
    <w:p w14:paraId="4D4F1B63" w14:textId="2512A6F1" w:rsidR="001641C6" w:rsidRPr="004B6A63" w:rsidRDefault="001641C6" w:rsidP="001A0E20">
      <w:pPr>
        <w:tabs>
          <w:tab w:val="left" w:pos="4320"/>
          <w:tab w:val="left" w:pos="5040"/>
          <w:tab w:val="left" w:pos="9180"/>
        </w:tabs>
        <w:spacing w:before="240" w:after="0"/>
        <w:ind w:right="-1440"/>
        <w:jc w:val="both"/>
        <w:rPr>
          <w:rFonts w:ascii="Arial" w:hAnsi="Arial" w:cs="Arial"/>
          <w:sz w:val="22"/>
          <w:szCs w:val="22"/>
          <w:u w:val="single"/>
        </w:rPr>
      </w:pPr>
      <w:r w:rsidRPr="004B6A63"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inline distT="0" distB="0" distL="0" distR="0" wp14:anchorId="7AEF970F" wp14:editId="5483109C">
                <wp:extent cx="137160" cy="54864"/>
                <wp:effectExtent l="3175" t="15875" r="37465" b="37465"/>
                <wp:docPr id="15" name="Isosceles Tri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57F8DB0B">
              <v:shapetype id="_x0000_t5" coordsize="21600,21600" o:spt="5" adj="10800" path="m@0,l,21600r21600,xe" w14:anchorId="2150445F">
                <v:stroke joinstyle="miter"/>
                <v:formulas>
                  <v:f eqn="val #0"/>
                  <v:f eqn="prod #0 1 2"/>
                  <v:f eqn="sum @1 10800 0"/>
                </v:formulas>
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<v:handles>
                  <v:h position="#0,topLeft" xrange="0,21600"/>
                </v:handles>
              </v:shapetype>
              <v:shape id="Isosceles Triangle 1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color="black [3213]" strokecolor="#1f3763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n11vZ5ECAACABQAADgAAAAAAAAAAAAAAAAAuAgAAZHJzL2Uyb0RvYy54bWxQSwECLQAU&#10;AAYACAAAACEAqnMChtkAAAACAQAADwAAAAAAAAAAAAAAAADrBAAAZHJzL2Rvd25yZXYueG1sUEsF&#10;BgAAAAAEAAQA8wAAAPEFAAAAAA==&#10;">
                <v:path arrowok="t"/>
                <o:lock v:ext="edit" aspectratio="t"/>
                <w10:anchorlock/>
              </v:shape>
            </w:pict>
          </mc:Fallback>
        </mc:AlternateContent>
      </w:r>
      <w:r w:rsidRPr="004B6A63">
        <w:rPr>
          <w:rFonts w:ascii="Arial" w:hAnsi="Arial" w:cs="Arial"/>
          <w:sz w:val="22"/>
          <w:szCs w:val="22"/>
          <w:u w:val="single"/>
        </w:rPr>
        <w:tab/>
      </w:r>
      <w:r w:rsidRPr="004B6A63">
        <w:rPr>
          <w:rFonts w:ascii="Arial" w:hAnsi="Arial" w:cs="Arial"/>
          <w:sz w:val="22"/>
          <w:szCs w:val="22"/>
        </w:rPr>
        <w:tab/>
      </w:r>
      <w:r w:rsidRPr="004B6A63">
        <w:rPr>
          <w:rFonts w:ascii="Arial" w:hAnsi="Arial" w:cs="Arial"/>
          <w:sz w:val="22"/>
          <w:szCs w:val="22"/>
          <w:u w:val="single"/>
        </w:rPr>
        <w:tab/>
      </w:r>
    </w:p>
    <w:p w14:paraId="34C9D80C" w14:textId="77777777" w:rsidR="007D3D21" w:rsidRPr="004B6A63" w:rsidRDefault="001641C6" w:rsidP="00AA6C4A">
      <w:pPr>
        <w:tabs>
          <w:tab w:val="left" w:pos="0"/>
          <w:tab w:val="left" w:pos="720"/>
          <w:tab w:val="left" w:pos="3420"/>
          <w:tab w:val="left" w:pos="3600"/>
          <w:tab w:val="left" w:pos="5040"/>
          <w:tab w:val="left" w:pos="8280"/>
          <w:tab w:val="left" w:pos="9360"/>
        </w:tabs>
        <w:suppressAutoHyphens/>
        <w:spacing w:after="0"/>
        <w:ind w:right="-1440"/>
        <w:jc w:val="both"/>
        <w:rPr>
          <w:rFonts w:ascii="Arial" w:hAnsi="Arial" w:cs="Arial"/>
          <w:sz w:val="22"/>
          <w:szCs w:val="22"/>
        </w:rPr>
      </w:pPr>
      <w:r w:rsidRPr="004B6A63">
        <w:rPr>
          <w:rFonts w:ascii="Arial Narrow" w:hAnsi="Arial Narrow" w:cs="Arial"/>
          <w:sz w:val="22"/>
          <w:szCs w:val="22"/>
        </w:rPr>
        <w:t>Signature of moving party/Lawyer</w:t>
      </w:r>
      <w:r w:rsidRPr="004B6A63">
        <w:rPr>
          <w:rFonts w:ascii="Arial Narrow" w:hAnsi="Arial Narrow" w:cs="Arial"/>
          <w:sz w:val="22"/>
          <w:szCs w:val="22"/>
        </w:rPr>
        <w:tab/>
        <w:t>WSBA No.</w:t>
      </w:r>
      <w:r w:rsidRPr="004B6A63">
        <w:rPr>
          <w:rFonts w:cs="Arial"/>
          <w:sz w:val="22"/>
          <w:szCs w:val="22"/>
        </w:rPr>
        <w:tab/>
      </w:r>
      <w:r w:rsidRPr="004B6A63">
        <w:rPr>
          <w:rFonts w:ascii="Arial" w:hAnsi="Arial" w:cs="Arial"/>
          <w:sz w:val="22"/>
          <w:szCs w:val="22"/>
        </w:rPr>
        <w:t>Print Name</w:t>
      </w:r>
      <w:r w:rsidRPr="004B6A63">
        <w:rPr>
          <w:rFonts w:ascii="Arial" w:hAnsi="Arial" w:cs="Arial"/>
          <w:sz w:val="22"/>
          <w:szCs w:val="22"/>
        </w:rPr>
        <w:tab/>
        <w:t>Date</w:t>
      </w:r>
    </w:p>
    <w:p w14:paraId="6EDA853F" w14:textId="785C1BAC" w:rsidR="001641C6" w:rsidRPr="004B6A63" w:rsidRDefault="007D3D21" w:rsidP="00AA6C4A">
      <w:pPr>
        <w:tabs>
          <w:tab w:val="left" w:pos="0"/>
          <w:tab w:val="left" w:pos="720"/>
          <w:tab w:val="left" w:pos="3420"/>
          <w:tab w:val="left" w:pos="3600"/>
          <w:tab w:val="left" w:pos="5040"/>
          <w:tab w:val="left" w:pos="8280"/>
          <w:tab w:val="left" w:pos="9360"/>
        </w:tabs>
        <w:suppressAutoHyphens/>
        <w:ind w:right="-1440"/>
        <w:jc w:val="both"/>
        <w:rPr>
          <w:rFonts w:ascii="Arial" w:hAnsi="Arial" w:cs="Arial"/>
          <w:i/>
          <w:iCs/>
          <w:sz w:val="22"/>
          <w:szCs w:val="22"/>
        </w:rPr>
      </w:pPr>
      <w:r w:rsidRPr="004B6A63">
        <w:rPr>
          <w:rFonts w:ascii="Arial Narrow" w:hAnsi="Arial Narrow" w:cs="Arial"/>
          <w:i/>
          <w:iCs/>
          <w:sz w:val="22"/>
          <w:szCs w:val="22"/>
          <w:lang w:val="ru"/>
        </w:rPr>
        <w:t>Подпись стороны, подавшей ходатайство/адвоката</w:t>
      </w:r>
      <w:r w:rsidR="004B6A63">
        <w:rPr>
          <w:rFonts w:ascii="Arial Narrow" w:hAnsi="Arial Narrow" w:cs="Arial"/>
          <w:sz w:val="22"/>
          <w:szCs w:val="22"/>
        </w:rPr>
        <w:t xml:space="preserve"> </w:t>
      </w:r>
      <w:r w:rsidRPr="004B6A63">
        <w:rPr>
          <w:rFonts w:ascii="Arial Narrow" w:hAnsi="Arial Narrow" w:cs="Arial"/>
          <w:i/>
          <w:iCs/>
          <w:sz w:val="22"/>
          <w:szCs w:val="22"/>
          <w:lang w:val="ru"/>
        </w:rPr>
        <w:t>№ WSBA</w:t>
      </w:r>
      <w:r w:rsidR="004B6A63" w:rsidRPr="004B6A63">
        <w:rPr>
          <w:rFonts w:ascii="Arial Narrow" w:hAnsi="Arial Narrow" w:cs="Arial"/>
          <w:i/>
          <w:iCs/>
          <w:sz w:val="22"/>
          <w:szCs w:val="22"/>
          <w:lang w:val="ru"/>
        </w:rPr>
        <w:t xml:space="preserve"> </w:t>
      </w:r>
      <w:r w:rsidRPr="004B6A63">
        <w:rPr>
          <w:rFonts w:ascii="Arial Narrow" w:hAnsi="Arial Narrow" w:cs="Arial"/>
          <w:i/>
          <w:iCs/>
          <w:sz w:val="22"/>
          <w:szCs w:val="22"/>
          <w:lang w:val="ru"/>
        </w:rPr>
        <w:t>Имя и фамилия печатными буквами</w:t>
      </w:r>
      <w:r w:rsidR="004B6A63">
        <w:rPr>
          <w:rFonts w:ascii="Arial Narrow" w:hAnsi="Arial Narrow" w:cs="Arial"/>
          <w:i/>
          <w:iCs/>
          <w:sz w:val="22"/>
          <w:szCs w:val="22"/>
        </w:rPr>
        <w:t xml:space="preserve">  </w:t>
      </w:r>
      <w:r w:rsidRPr="004B6A63">
        <w:rPr>
          <w:rFonts w:ascii="Arial Narrow" w:hAnsi="Arial Narrow" w:cs="Arial"/>
          <w:i/>
          <w:iCs/>
          <w:sz w:val="22"/>
          <w:szCs w:val="22"/>
          <w:lang w:val="ru"/>
        </w:rPr>
        <w:t>Дата</w:t>
      </w:r>
    </w:p>
    <w:p w14:paraId="0E714A7B" w14:textId="77777777" w:rsidR="007D3D21" w:rsidRPr="004B6A63" w:rsidRDefault="00783331" w:rsidP="00AA6C4A">
      <w:pPr>
        <w:tabs>
          <w:tab w:val="left" w:pos="0"/>
          <w:tab w:val="left" w:pos="720"/>
          <w:tab w:val="left" w:pos="4680"/>
        </w:tabs>
        <w:spacing w:after="0"/>
        <w:ind w:right="-1440"/>
        <w:jc w:val="both"/>
        <w:rPr>
          <w:rFonts w:ascii="Arial" w:hAnsi="Arial" w:cs="Arial"/>
          <w:sz w:val="22"/>
          <w:szCs w:val="22"/>
        </w:rPr>
      </w:pPr>
      <w:r w:rsidRPr="004B6A63">
        <w:rPr>
          <w:rFonts w:ascii="Arial" w:hAnsi="Arial" w:cs="Arial"/>
          <w:sz w:val="22"/>
          <w:szCs w:val="22"/>
        </w:rPr>
        <w:t>I received a copy of this Order:</w:t>
      </w:r>
    </w:p>
    <w:p w14:paraId="274D3889" w14:textId="480E6785" w:rsidR="00783331" w:rsidRPr="004B6A63" w:rsidRDefault="007D3D21" w:rsidP="00AA6C4A">
      <w:pPr>
        <w:tabs>
          <w:tab w:val="left" w:pos="0"/>
          <w:tab w:val="left" w:pos="720"/>
          <w:tab w:val="left" w:pos="4680"/>
        </w:tabs>
        <w:ind w:right="-1440"/>
        <w:jc w:val="both"/>
        <w:rPr>
          <w:rFonts w:ascii="Arial" w:hAnsi="Arial" w:cs="Arial"/>
          <w:i/>
          <w:iCs/>
          <w:sz w:val="22"/>
          <w:szCs w:val="22"/>
        </w:rPr>
      </w:pPr>
      <w:r w:rsidRPr="004B6A63">
        <w:rPr>
          <w:rFonts w:ascii="Arial" w:hAnsi="Arial" w:cs="Arial"/>
          <w:i/>
          <w:iCs/>
          <w:sz w:val="22"/>
          <w:szCs w:val="22"/>
          <w:lang w:val="ru"/>
        </w:rPr>
        <w:t>Мной получена копия данного приказа:</w:t>
      </w:r>
    </w:p>
    <w:p w14:paraId="5036AB63" w14:textId="17D86175" w:rsidR="001641C6" w:rsidRPr="004B6A63" w:rsidRDefault="001641C6" w:rsidP="001A0E20">
      <w:pPr>
        <w:tabs>
          <w:tab w:val="left" w:pos="0"/>
          <w:tab w:val="left" w:pos="4320"/>
          <w:tab w:val="left" w:pos="5040"/>
          <w:tab w:val="left" w:pos="9180"/>
        </w:tabs>
        <w:spacing w:before="240" w:after="0"/>
        <w:ind w:right="-1440"/>
        <w:jc w:val="both"/>
        <w:rPr>
          <w:rFonts w:ascii="Arial" w:hAnsi="Arial" w:cs="Arial"/>
          <w:sz w:val="22"/>
          <w:szCs w:val="22"/>
          <w:u w:val="single"/>
        </w:rPr>
      </w:pPr>
      <w:r w:rsidRPr="004B6A63"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inline distT="0" distB="0" distL="0" distR="0" wp14:anchorId="43211BBF" wp14:editId="68323784">
                <wp:extent cx="137160" cy="54864"/>
                <wp:effectExtent l="3175" t="15875" r="37465" b="37465"/>
                <wp:docPr id="16" name="Isosceles Tri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7912B5F6">
              <v:shape id="Isosceles Triangle 16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color="black [3213]" strokecolor="#1f3763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n11vZ5ECAACABQAADgAAAAAAAAAAAAAAAAAuAgAAZHJzL2Uyb0RvYy54bWxQSwECLQAU&#10;AAYACAAAACEAqnMChtkAAAACAQAADwAAAAAAAAAAAAAAAADrBAAAZHJzL2Rvd25yZXYueG1sUEsF&#10;BgAAAAAEAAQA8wAAAPEFAAAAAA==&#10;" w14:anchorId="3CE0E70F">
                <v:path arrowok="t"/>
                <o:lock v:ext="edit" aspectratio="t"/>
                <w10:anchorlock/>
              </v:shape>
            </w:pict>
          </mc:Fallback>
        </mc:AlternateContent>
      </w:r>
      <w:r w:rsidRPr="004B6A63">
        <w:rPr>
          <w:rFonts w:ascii="Arial" w:hAnsi="Arial" w:cs="Arial"/>
          <w:sz w:val="22"/>
          <w:szCs w:val="22"/>
          <w:u w:val="single"/>
        </w:rPr>
        <w:tab/>
      </w:r>
      <w:r w:rsidRPr="004B6A63">
        <w:rPr>
          <w:rFonts w:ascii="Arial" w:hAnsi="Arial" w:cs="Arial"/>
          <w:sz w:val="22"/>
          <w:szCs w:val="22"/>
        </w:rPr>
        <w:tab/>
      </w:r>
      <w:r w:rsidRPr="004B6A63">
        <w:rPr>
          <w:rFonts w:ascii="Arial" w:hAnsi="Arial" w:cs="Arial"/>
          <w:sz w:val="22"/>
          <w:szCs w:val="22"/>
          <w:u w:val="single"/>
        </w:rPr>
        <w:tab/>
      </w:r>
    </w:p>
    <w:p w14:paraId="1EE0F5E6" w14:textId="77777777" w:rsidR="007D3D21" w:rsidRPr="004B6A63" w:rsidRDefault="001641C6" w:rsidP="00AA6C4A">
      <w:pPr>
        <w:tabs>
          <w:tab w:val="left" w:pos="0"/>
          <w:tab w:val="left" w:pos="3420"/>
          <w:tab w:val="left" w:pos="5040"/>
          <w:tab w:val="left" w:pos="8280"/>
          <w:tab w:val="left" w:pos="9090"/>
        </w:tabs>
        <w:suppressAutoHyphens/>
        <w:spacing w:after="0"/>
        <w:ind w:right="-1440"/>
        <w:jc w:val="both"/>
        <w:rPr>
          <w:rFonts w:ascii="Arial" w:hAnsi="Arial" w:cs="Arial"/>
          <w:spacing w:val="-2"/>
          <w:sz w:val="22"/>
          <w:szCs w:val="22"/>
        </w:rPr>
      </w:pPr>
      <w:r w:rsidRPr="004B6A63">
        <w:rPr>
          <w:rFonts w:ascii="Arial Narrow" w:hAnsi="Arial Narrow" w:cs="Arial"/>
          <w:sz w:val="22"/>
          <w:szCs w:val="22"/>
        </w:rPr>
        <w:t xml:space="preserve">Signature of non-moving party/Lawyer </w:t>
      </w:r>
      <w:r w:rsidRPr="004B6A63">
        <w:rPr>
          <w:rFonts w:cs="Arial"/>
          <w:sz w:val="22"/>
          <w:szCs w:val="22"/>
        </w:rPr>
        <w:tab/>
      </w:r>
      <w:r w:rsidRPr="004B6A63">
        <w:rPr>
          <w:rFonts w:ascii="Arial Narrow" w:hAnsi="Arial Narrow" w:cs="Arial"/>
          <w:sz w:val="22"/>
          <w:szCs w:val="22"/>
        </w:rPr>
        <w:t>WSBA No.</w:t>
      </w:r>
      <w:r w:rsidRPr="004B6A63">
        <w:rPr>
          <w:rFonts w:ascii="Arial" w:hAnsi="Arial" w:cs="Arial"/>
          <w:sz w:val="22"/>
          <w:szCs w:val="22"/>
        </w:rPr>
        <w:tab/>
        <w:t>Print Name</w:t>
      </w:r>
      <w:r w:rsidRPr="004B6A63">
        <w:rPr>
          <w:rFonts w:ascii="Arial" w:hAnsi="Arial" w:cs="Arial"/>
          <w:sz w:val="22"/>
          <w:szCs w:val="22"/>
        </w:rPr>
        <w:tab/>
        <w:t>Date</w:t>
      </w:r>
      <w:bookmarkEnd w:id="2"/>
    </w:p>
    <w:p w14:paraId="5C59C536" w14:textId="73768E27" w:rsidR="001641C6" w:rsidRPr="00AA6C4A" w:rsidRDefault="007D3D21" w:rsidP="00AA6C4A">
      <w:pPr>
        <w:tabs>
          <w:tab w:val="left" w:pos="0"/>
          <w:tab w:val="left" w:pos="3420"/>
          <w:tab w:val="left" w:pos="5040"/>
          <w:tab w:val="left" w:pos="8280"/>
          <w:tab w:val="left" w:pos="9090"/>
        </w:tabs>
        <w:suppressAutoHyphens/>
        <w:ind w:right="-1440"/>
        <w:jc w:val="both"/>
        <w:rPr>
          <w:rFonts w:ascii="Arial" w:hAnsi="Arial" w:cs="Arial"/>
          <w:b/>
          <w:i/>
          <w:iCs/>
          <w:sz w:val="22"/>
          <w:szCs w:val="22"/>
          <w:highlight w:val="yellow"/>
        </w:rPr>
      </w:pPr>
      <w:r w:rsidRPr="004B6A63">
        <w:rPr>
          <w:rFonts w:ascii="Arial Narrow" w:hAnsi="Arial Narrow" w:cs="Arial"/>
          <w:i/>
          <w:iCs/>
          <w:sz w:val="22"/>
          <w:szCs w:val="22"/>
          <w:lang w:val="ru"/>
        </w:rPr>
        <w:t xml:space="preserve">Подпись стороны, не подавшей ходатайство/адвоката </w:t>
      </w:r>
      <w:r w:rsidRPr="004B6A63">
        <w:rPr>
          <w:rFonts w:ascii="Arial Narrow" w:hAnsi="Arial Narrow" w:cs="Arial"/>
          <w:sz w:val="22"/>
          <w:szCs w:val="22"/>
          <w:lang w:val="ru"/>
        </w:rPr>
        <w:t>№ WSBA</w:t>
      </w:r>
      <w:r w:rsidR="000233C9">
        <w:rPr>
          <w:rFonts w:ascii="Arial Narrow" w:hAnsi="Arial Narrow" w:cs="Arial"/>
          <w:sz w:val="22"/>
          <w:szCs w:val="22"/>
        </w:rPr>
        <w:t xml:space="preserve"> </w:t>
      </w:r>
      <w:r w:rsidRPr="004B6A63">
        <w:rPr>
          <w:rFonts w:ascii="Arial Narrow" w:hAnsi="Arial Narrow" w:cs="Arial"/>
          <w:i/>
          <w:iCs/>
          <w:sz w:val="22"/>
          <w:szCs w:val="22"/>
          <w:lang w:val="ru"/>
        </w:rPr>
        <w:t>Имя и фамилия печатными буквами</w:t>
      </w:r>
      <w:r w:rsidR="004B6A63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4B6A63">
        <w:rPr>
          <w:rFonts w:ascii="Arial Narrow" w:hAnsi="Arial Narrow" w:cs="Arial"/>
          <w:i/>
          <w:iCs/>
          <w:sz w:val="22"/>
          <w:szCs w:val="22"/>
          <w:lang w:val="ru"/>
        </w:rPr>
        <w:t>Дата</w:t>
      </w:r>
    </w:p>
    <w:sectPr w:rsidR="001641C6" w:rsidRPr="00AA6C4A" w:rsidSect="00A03D51"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1AC4B" w14:textId="77777777" w:rsidR="00697DB4" w:rsidRDefault="00697DB4">
      <w:pPr>
        <w:spacing w:after="0"/>
      </w:pPr>
      <w:r>
        <w:separator/>
      </w:r>
    </w:p>
  </w:endnote>
  <w:endnote w:type="continuationSeparator" w:id="0">
    <w:p w14:paraId="3BFD942F" w14:textId="77777777" w:rsidR="00697DB4" w:rsidRDefault="00697D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26"/>
      <w:gridCol w:w="3106"/>
    </w:tblGrid>
    <w:tr w:rsidR="00A15348" w:rsidRPr="004B6A63" w14:paraId="41E97725" w14:textId="77777777" w:rsidTr="002E1C7B">
      <w:tc>
        <w:tcPr>
          <w:tcW w:w="3192" w:type="dxa"/>
          <w:shd w:val="clear" w:color="auto" w:fill="auto"/>
        </w:tcPr>
        <w:p w14:paraId="0A2C332A" w14:textId="402F0087" w:rsidR="00A15348" w:rsidRPr="004B6A63" w:rsidRDefault="0008420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4B6A63">
            <w:rPr>
              <w:rStyle w:val="PageNumber"/>
              <w:rFonts w:ascii="Arial" w:hAnsi="Arial" w:cs="Arial"/>
              <w:sz w:val="18"/>
              <w:szCs w:val="18"/>
            </w:rPr>
            <w:t>RCW 2.24.050</w:t>
          </w:r>
          <w:r w:rsidRPr="004B6A63">
            <w:rPr>
              <w:rStyle w:val="PageNumber"/>
              <w:rFonts w:ascii="Arial" w:hAnsi="Arial" w:cs="Arial"/>
              <w:sz w:val="18"/>
              <w:szCs w:val="18"/>
            </w:rPr>
            <w:br/>
          </w:r>
          <w:r w:rsidR="004B6A63" w:rsidRPr="004B6A63">
            <w:rPr>
              <w:rStyle w:val="PageNumber"/>
              <w:rFonts w:ascii="Arial" w:hAnsi="Arial" w:cs="Arial"/>
              <w:sz w:val="18"/>
              <w:szCs w:val="18"/>
            </w:rPr>
            <w:t xml:space="preserve">RU </w:t>
          </w:r>
          <w:r w:rsidRPr="004B6A63">
            <w:rPr>
              <w:rStyle w:val="PageNumber"/>
              <w:rFonts w:ascii="Arial" w:hAnsi="Arial" w:cs="Arial"/>
              <w:sz w:val="18"/>
              <w:szCs w:val="18"/>
            </w:rPr>
            <w:t>(</w:t>
          </w:r>
          <w:r w:rsidRPr="004B6A63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01/2024</w:t>
          </w:r>
          <w:r w:rsidRPr="004B6A63">
            <w:rPr>
              <w:rStyle w:val="PageNumber"/>
              <w:rFonts w:ascii="Arial" w:hAnsi="Arial" w:cs="Arial"/>
              <w:sz w:val="18"/>
              <w:szCs w:val="18"/>
            </w:rPr>
            <w:t>)</w:t>
          </w:r>
          <w:r w:rsidR="004B6A63" w:rsidRPr="004B6A63">
            <w:rPr>
              <w:rStyle w:val="PageNumber"/>
              <w:rFonts w:ascii="Arial" w:hAnsi="Arial" w:cs="Arial"/>
              <w:sz w:val="18"/>
              <w:szCs w:val="18"/>
            </w:rPr>
            <w:t xml:space="preserve"> Russian</w:t>
          </w:r>
        </w:p>
        <w:p w14:paraId="5CB392D9" w14:textId="6496FA2A" w:rsidR="00A15348" w:rsidRPr="004B6A63" w:rsidRDefault="008D13C7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</w:pPr>
          <w:r w:rsidRPr="004B6A6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PO 111</w:t>
          </w:r>
        </w:p>
      </w:tc>
      <w:tc>
        <w:tcPr>
          <w:tcW w:w="3192" w:type="dxa"/>
          <w:shd w:val="clear" w:color="auto" w:fill="auto"/>
        </w:tcPr>
        <w:p w14:paraId="70156F54" w14:textId="0C122A56" w:rsidR="00A15348" w:rsidRPr="004B6A63" w:rsidRDefault="001641C6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4B6A63">
            <w:rPr>
              <w:rFonts w:ascii="Arial" w:hAnsi="Arial" w:cs="Arial"/>
              <w:sz w:val="18"/>
              <w:szCs w:val="18"/>
            </w:rPr>
            <w:t>Order on Motion for Revision</w:t>
          </w:r>
        </w:p>
        <w:p w14:paraId="015CD8A3" w14:textId="77777777" w:rsidR="00A15348" w:rsidRPr="004B6A63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b/>
              <w:sz w:val="18"/>
              <w:szCs w:val="18"/>
            </w:rPr>
          </w:pPr>
          <w:r w:rsidRPr="004B6A63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4B6A6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B6A6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4B6A6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4B6A63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4B6A6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4B6A63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4B6A6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B6A6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4B6A6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4B6A63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4B6A6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1EFA713" w14:textId="77777777" w:rsidR="00A15348" w:rsidRPr="004B6A63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14:paraId="348C9352" w14:textId="77777777" w:rsidR="00CE1033" w:rsidRPr="004B6A63" w:rsidRDefault="00CE1033" w:rsidP="00A1534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  <w:r w:rsidRPr="004B6A63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4EDE7" w14:textId="77777777" w:rsidR="00697DB4" w:rsidRDefault="00697DB4">
      <w:pPr>
        <w:spacing w:after="0"/>
      </w:pPr>
      <w:r>
        <w:separator/>
      </w:r>
    </w:p>
  </w:footnote>
  <w:footnote w:type="continuationSeparator" w:id="0">
    <w:p w14:paraId="4894D4BD" w14:textId="77777777" w:rsidR="00697DB4" w:rsidRDefault="00697D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8pt;visibility:visible" o:bullet="t">
        <v:imagedata r:id="rId1" o:title=""/>
      </v:shape>
    </w:pict>
  </w:numPicBullet>
  <w:numPicBullet w:numPicBulletId="1">
    <w:pict>
      <v:shape id="_x0000_i1027" type="#_x0000_t75" alt="11_BIG" style="width:15pt;height:15pt;visibility:visible" o:bullet="t">
        <v:imagedata r:id="rId2" o:title=""/>
      </v:shape>
    </w:pict>
  </w:numPicBullet>
  <w:numPicBullet w:numPicBulletId="2">
    <w:pict>
      <v:shape id="_x0000_i1028" type="#_x0000_t75" style="width:14pt;height:14pt;visibility:visible" o:bullet="t">
        <v:imagedata r:id="rId3" o:title=""/>
      </v:shape>
    </w:pict>
  </w:numPicBullet>
  <w:numPicBullet w:numPicBulletId="3">
    <w:pict>
      <v:shape id="_x0000_i1029" type="#_x0000_t75" style="width:14pt;height:14pt;visibility:visible" o:bullet="t">
        <v:imagedata r:id="rId4" o:title=""/>
      </v:shape>
    </w:pict>
  </w:numPicBullet>
  <w:numPicBullet w:numPicBulletId="4">
    <w:pict>
      <v:shape id="_x0000_i1030" type="#_x0000_t75" style="width:18pt;height:18pt;visibility:visible" o:bullet="t">
        <v:imagedata r:id="rId5" o:title=""/>
      </v:shape>
    </w:pict>
  </w:numPicBullet>
  <w:numPicBullet w:numPicBulletId="5">
    <w:pict>
      <v:shape id="_x0000_i1031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44A34"/>
    <w:multiLevelType w:val="hybridMultilevel"/>
    <w:tmpl w:val="D99235CC"/>
    <w:lvl w:ilvl="0" w:tplc="60D2E186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0663B"/>
    <w:rsid w:val="00017F27"/>
    <w:rsid w:val="00020530"/>
    <w:rsid w:val="000207D0"/>
    <w:rsid w:val="000233C9"/>
    <w:rsid w:val="0003415E"/>
    <w:rsid w:val="00067184"/>
    <w:rsid w:val="00076C57"/>
    <w:rsid w:val="000775AE"/>
    <w:rsid w:val="00082734"/>
    <w:rsid w:val="00083B1A"/>
    <w:rsid w:val="00084208"/>
    <w:rsid w:val="000927D4"/>
    <w:rsid w:val="000A0972"/>
    <w:rsid w:val="000A3A96"/>
    <w:rsid w:val="000A4F62"/>
    <w:rsid w:val="000A7D30"/>
    <w:rsid w:val="000B77E5"/>
    <w:rsid w:val="000B7F0B"/>
    <w:rsid w:val="000C2EE7"/>
    <w:rsid w:val="000C6693"/>
    <w:rsid w:val="000D6491"/>
    <w:rsid w:val="000E0864"/>
    <w:rsid w:val="000F01AD"/>
    <w:rsid w:val="000F414B"/>
    <w:rsid w:val="00104312"/>
    <w:rsid w:val="001147C4"/>
    <w:rsid w:val="00146412"/>
    <w:rsid w:val="0015197F"/>
    <w:rsid w:val="001610B5"/>
    <w:rsid w:val="001641C6"/>
    <w:rsid w:val="00171226"/>
    <w:rsid w:val="00174132"/>
    <w:rsid w:val="00174FEE"/>
    <w:rsid w:val="0017549D"/>
    <w:rsid w:val="001809A7"/>
    <w:rsid w:val="00182EED"/>
    <w:rsid w:val="0019251A"/>
    <w:rsid w:val="001A0E20"/>
    <w:rsid w:val="001A45CE"/>
    <w:rsid w:val="001B0CDD"/>
    <w:rsid w:val="001B2C3B"/>
    <w:rsid w:val="001B4083"/>
    <w:rsid w:val="001D68E5"/>
    <w:rsid w:val="001E0193"/>
    <w:rsid w:val="001E661C"/>
    <w:rsid w:val="001E7E19"/>
    <w:rsid w:val="00200380"/>
    <w:rsid w:val="00200D22"/>
    <w:rsid w:val="00214C70"/>
    <w:rsid w:val="002163F0"/>
    <w:rsid w:val="002179FF"/>
    <w:rsid w:val="0023284D"/>
    <w:rsid w:val="002406A4"/>
    <w:rsid w:val="00251853"/>
    <w:rsid w:val="002629C8"/>
    <w:rsid w:val="0026368A"/>
    <w:rsid w:val="00274C90"/>
    <w:rsid w:val="00275F74"/>
    <w:rsid w:val="002862C4"/>
    <w:rsid w:val="002A1E08"/>
    <w:rsid w:val="002C1BCD"/>
    <w:rsid w:val="002C3D43"/>
    <w:rsid w:val="002C5433"/>
    <w:rsid w:val="002E1C7B"/>
    <w:rsid w:val="00300E97"/>
    <w:rsid w:val="00311CEE"/>
    <w:rsid w:val="0032112E"/>
    <w:rsid w:val="00323594"/>
    <w:rsid w:val="003343A0"/>
    <w:rsid w:val="00342228"/>
    <w:rsid w:val="0034476D"/>
    <w:rsid w:val="00365A80"/>
    <w:rsid w:val="0037156D"/>
    <w:rsid w:val="003716D3"/>
    <w:rsid w:val="00376A5F"/>
    <w:rsid w:val="00382E73"/>
    <w:rsid w:val="003910A7"/>
    <w:rsid w:val="003910BF"/>
    <w:rsid w:val="003B2168"/>
    <w:rsid w:val="003B224C"/>
    <w:rsid w:val="003B2F0F"/>
    <w:rsid w:val="003B557F"/>
    <w:rsid w:val="003B5BD7"/>
    <w:rsid w:val="003C6B42"/>
    <w:rsid w:val="003F3AFB"/>
    <w:rsid w:val="00407017"/>
    <w:rsid w:val="004102EE"/>
    <w:rsid w:val="00411B85"/>
    <w:rsid w:val="004133C2"/>
    <w:rsid w:val="004144D8"/>
    <w:rsid w:val="00420CC5"/>
    <w:rsid w:val="00430C0C"/>
    <w:rsid w:val="00432402"/>
    <w:rsid w:val="00437F6C"/>
    <w:rsid w:val="004416CC"/>
    <w:rsid w:val="00441E9C"/>
    <w:rsid w:val="00445AD3"/>
    <w:rsid w:val="00467912"/>
    <w:rsid w:val="0048199C"/>
    <w:rsid w:val="00485847"/>
    <w:rsid w:val="00494083"/>
    <w:rsid w:val="0049474D"/>
    <w:rsid w:val="004B4401"/>
    <w:rsid w:val="004B5C3A"/>
    <w:rsid w:val="004B6A63"/>
    <w:rsid w:val="004C25F6"/>
    <w:rsid w:val="004C3FF5"/>
    <w:rsid w:val="004D0D7D"/>
    <w:rsid w:val="004D1FA4"/>
    <w:rsid w:val="004D414F"/>
    <w:rsid w:val="004F095F"/>
    <w:rsid w:val="004F54BB"/>
    <w:rsid w:val="00506572"/>
    <w:rsid w:val="00507173"/>
    <w:rsid w:val="005154AF"/>
    <w:rsid w:val="005173E3"/>
    <w:rsid w:val="0053405E"/>
    <w:rsid w:val="0055022E"/>
    <w:rsid w:val="00556721"/>
    <w:rsid w:val="0055781B"/>
    <w:rsid w:val="0056011B"/>
    <w:rsid w:val="00565AC8"/>
    <w:rsid w:val="0058571F"/>
    <w:rsid w:val="005909A4"/>
    <w:rsid w:val="005955FA"/>
    <w:rsid w:val="00595F7F"/>
    <w:rsid w:val="005968A5"/>
    <w:rsid w:val="005A5406"/>
    <w:rsid w:val="005B0BDB"/>
    <w:rsid w:val="005C336C"/>
    <w:rsid w:val="005C7715"/>
    <w:rsid w:val="005C7EA2"/>
    <w:rsid w:val="005D0894"/>
    <w:rsid w:val="005D11F8"/>
    <w:rsid w:val="005E3631"/>
    <w:rsid w:val="005F381F"/>
    <w:rsid w:val="00605AD1"/>
    <w:rsid w:val="00607D51"/>
    <w:rsid w:val="006125EE"/>
    <w:rsid w:val="00620067"/>
    <w:rsid w:val="00623867"/>
    <w:rsid w:val="00632C14"/>
    <w:rsid w:val="00632D53"/>
    <w:rsid w:val="00637A6B"/>
    <w:rsid w:val="006411A1"/>
    <w:rsid w:val="006517D1"/>
    <w:rsid w:val="00662B4A"/>
    <w:rsid w:val="00662ECA"/>
    <w:rsid w:val="00664EE4"/>
    <w:rsid w:val="00666968"/>
    <w:rsid w:val="00697DB4"/>
    <w:rsid w:val="006A1A73"/>
    <w:rsid w:val="006B77C7"/>
    <w:rsid w:val="006D4C42"/>
    <w:rsid w:val="0070046D"/>
    <w:rsid w:val="00703157"/>
    <w:rsid w:val="007238CB"/>
    <w:rsid w:val="00731DD2"/>
    <w:rsid w:val="00731EFD"/>
    <w:rsid w:val="007669E3"/>
    <w:rsid w:val="00771957"/>
    <w:rsid w:val="00775ACF"/>
    <w:rsid w:val="00783331"/>
    <w:rsid w:val="00786F3B"/>
    <w:rsid w:val="007A6903"/>
    <w:rsid w:val="007A7CEA"/>
    <w:rsid w:val="007A7EA7"/>
    <w:rsid w:val="007B16A6"/>
    <w:rsid w:val="007B7AA0"/>
    <w:rsid w:val="007D3D21"/>
    <w:rsid w:val="007E45D0"/>
    <w:rsid w:val="007F1894"/>
    <w:rsid w:val="007F1AF2"/>
    <w:rsid w:val="00810231"/>
    <w:rsid w:val="00830A24"/>
    <w:rsid w:val="0083307A"/>
    <w:rsid w:val="00864C5D"/>
    <w:rsid w:val="00865E98"/>
    <w:rsid w:val="0086671D"/>
    <w:rsid w:val="00875A4D"/>
    <w:rsid w:val="00882C4E"/>
    <w:rsid w:val="008835C1"/>
    <w:rsid w:val="00897787"/>
    <w:rsid w:val="008B164B"/>
    <w:rsid w:val="008C1787"/>
    <w:rsid w:val="008C229B"/>
    <w:rsid w:val="008C7103"/>
    <w:rsid w:val="008D13C7"/>
    <w:rsid w:val="008D23A7"/>
    <w:rsid w:val="008D5F10"/>
    <w:rsid w:val="008F2800"/>
    <w:rsid w:val="00907A2F"/>
    <w:rsid w:val="00924C5F"/>
    <w:rsid w:val="00933197"/>
    <w:rsid w:val="009334E8"/>
    <w:rsid w:val="00946CD2"/>
    <w:rsid w:val="00947F8D"/>
    <w:rsid w:val="00950447"/>
    <w:rsid w:val="00953A01"/>
    <w:rsid w:val="00954DA3"/>
    <w:rsid w:val="00963C2A"/>
    <w:rsid w:val="00974EF9"/>
    <w:rsid w:val="00992A13"/>
    <w:rsid w:val="009A2104"/>
    <w:rsid w:val="009A6460"/>
    <w:rsid w:val="009B1685"/>
    <w:rsid w:val="009C6DB2"/>
    <w:rsid w:val="009D0E0C"/>
    <w:rsid w:val="00A03D51"/>
    <w:rsid w:val="00A053AB"/>
    <w:rsid w:val="00A15348"/>
    <w:rsid w:val="00A200E1"/>
    <w:rsid w:val="00A24261"/>
    <w:rsid w:val="00A30A4D"/>
    <w:rsid w:val="00A34F35"/>
    <w:rsid w:val="00A559A1"/>
    <w:rsid w:val="00A60D93"/>
    <w:rsid w:val="00A65809"/>
    <w:rsid w:val="00A67688"/>
    <w:rsid w:val="00A85715"/>
    <w:rsid w:val="00A94C8D"/>
    <w:rsid w:val="00AA5BBB"/>
    <w:rsid w:val="00AA6C4A"/>
    <w:rsid w:val="00AB6330"/>
    <w:rsid w:val="00AB648F"/>
    <w:rsid w:val="00AC1FB6"/>
    <w:rsid w:val="00AC2F99"/>
    <w:rsid w:val="00AC45EC"/>
    <w:rsid w:val="00AC6825"/>
    <w:rsid w:val="00AE0E14"/>
    <w:rsid w:val="00AE3089"/>
    <w:rsid w:val="00AE50BB"/>
    <w:rsid w:val="00AE721C"/>
    <w:rsid w:val="00AF6B98"/>
    <w:rsid w:val="00B1049D"/>
    <w:rsid w:val="00B23EF3"/>
    <w:rsid w:val="00B36E53"/>
    <w:rsid w:val="00B64202"/>
    <w:rsid w:val="00B7773C"/>
    <w:rsid w:val="00B80038"/>
    <w:rsid w:val="00B8533C"/>
    <w:rsid w:val="00B86EE5"/>
    <w:rsid w:val="00B92E25"/>
    <w:rsid w:val="00B9560A"/>
    <w:rsid w:val="00BB1FF7"/>
    <w:rsid w:val="00BB36D0"/>
    <w:rsid w:val="00BB7418"/>
    <w:rsid w:val="00BC2C55"/>
    <w:rsid w:val="00BC2EB1"/>
    <w:rsid w:val="00BD3E5F"/>
    <w:rsid w:val="00BE183F"/>
    <w:rsid w:val="00BF174A"/>
    <w:rsid w:val="00BF3D45"/>
    <w:rsid w:val="00C03DF6"/>
    <w:rsid w:val="00C23C46"/>
    <w:rsid w:val="00C4512E"/>
    <w:rsid w:val="00C5189A"/>
    <w:rsid w:val="00C60943"/>
    <w:rsid w:val="00C75104"/>
    <w:rsid w:val="00C92604"/>
    <w:rsid w:val="00C94165"/>
    <w:rsid w:val="00CA084D"/>
    <w:rsid w:val="00CB2EC4"/>
    <w:rsid w:val="00CE1033"/>
    <w:rsid w:val="00CE7C8F"/>
    <w:rsid w:val="00CF301A"/>
    <w:rsid w:val="00CF4723"/>
    <w:rsid w:val="00D10824"/>
    <w:rsid w:val="00D31145"/>
    <w:rsid w:val="00D42DE2"/>
    <w:rsid w:val="00D6079F"/>
    <w:rsid w:val="00D67130"/>
    <w:rsid w:val="00D71961"/>
    <w:rsid w:val="00D8596F"/>
    <w:rsid w:val="00D91703"/>
    <w:rsid w:val="00D92817"/>
    <w:rsid w:val="00D93B7D"/>
    <w:rsid w:val="00DA48ED"/>
    <w:rsid w:val="00DA5A73"/>
    <w:rsid w:val="00DA5BBB"/>
    <w:rsid w:val="00DB63D9"/>
    <w:rsid w:val="00DC083F"/>
    <w:rsid w:val="00DC5074"/>
    <w:rsid w:val="00DD7FA0"/>
    <w:rsid w:val="00E03679"/>
    <w:rsid w:val="00E065CA"/>
    <w:rsid w:val="00E06BD6"/>
    <w:rsid w:val="00E12FB4"/>
    <w:rsid w:val="00E27630"/>
    <w:rsid w:val="00E27DE8"/>
    <w:rsid w:val="00E42B98"/>
    <w:rsid w:val="00E51624"/>
    <w:rsid w:val="00E5177C"/>
    <w:rsid w:val="00E538F9"/>
    <w:rsid w:val="00E56520"/>
    <w:rsid w:val="00E60F48"/>
    <w:rsid w:val="00E643A2"/>
    <w:rsid w:val="00E65986"/>
    <w:rsid w:val="00E71F01"/>
    <w:rsid w:val="00E81E97"/>
    <w:rsid w:val="00E90C84"/>
    <w:rsid w:val="00E95143"/>
    <w:rsid w:val="00EA0564"/>
    <w:rsid w:val="00EB0385"/>
    <w:rsid w:val="00EB10F3"/>
    <w:rsid w:val="00EB3C45"/>
    <w:rsid w:val="00EB7A27"/>
    <w:rsid w:val="00EC0BD1"/>
    <w:rsid w:val="00EC1745"/>
    <w:rsid w:val="00ED4323"/>
    <w:rsid w:val="00EE2B29"/>
    <w:rsid w:val="00EE4DB5"/>
    <w:rsid w:val="00F0137E"/>
    <w:rsid w:val="00F23F2C"/>
    <w:rsid w:val="00F2721C"/>
    <w:rsid w:val="00F272AE"/>
    <w:rsid w:val="00F338B1"/>
    <w:rsid w:val="00F40CC2"/>
    <w:rsid w:val="00F50AAA"/>
    <w:rsid w:val="00F53A96"/>
    <w:rsid w:val="00F60B36"/>
    <w:rsid w:val="00F72AB1"/>
    <w:rsid w:val="00F76EB4"/>
    <w:rsid w:val="00F80DC0"/>
    <w:rsid w:val="00F92766"/>
    <w:rsid w:val="00FA4A5E"/>
    <w:rsid w:val="00FB1532"/>
    <w:rsid w:val="00FB2C78"/>
    <w:rsid w:val="00FB5930"/>
    <w:rsid w:val="00FB7C76"/>
    <w:rsid w:val="00FC028E"/>
    <w:rsid w:val="00FC0CC9"/>
    <w:rsid w:val="00FC6E6B"/>
    <w:rsid w:val="00FD5377"/>
    <w:rsid w:val="00FD7CC6"/>
    <w:rsid w:val="092B9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91A7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3DF6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tabs>
        <w:tab w:val="clear" w:pos="2610"/>
        <w:tab w:val="num" w:pos="360"/>
      </w:tabs>
      <w:spacing w:after="0"/>
      <w:ind w:left="0" w:firstLine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note">
    <w:name w:val="WA note"/>
    <w:basedOn w:val="Normal"/>
    <w:uiPriority w:val="99"/>
    <w:qFormat/>
    <w:rsid w:val="00ED4323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rsid w:val="00ED4323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ColorfulShading-Accent11">
    <w:name w:val="Colorful Shading - Accent 11"/>
    <w:hidden/>
    <w:rsid w:val="004C25F6"/>
    <w:rPr>
      <w:rFonts w:eastAsia="MS Mincho"/>
      <w:sz w:val="24"/>
      <w:szCs w:val="24"/>
      <w:lang w:eastAsia="ja-JP"/>
    </w:rPr>
  </w:style>
  <w:style w:type="paragraph" w:customStyle="1" w:styleId="WABigSubhead">
    <w:name w:val="WA Big Subhead"/>
    <w:next w:val="Normal"/>
    <w:qFormat/>
    <w:rsid w:val="00B64202"/>
    <w:pPr>
      <w:numPr>
        <w:numId w:val="2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uiPriority w:val="99"/>
    <w:qFormat/>
    <w:rsid w:val="00864C5D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B64202"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rsid w:val="00B64202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rsid w:val="00B64202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B64202"/>
    <w:pPr>
      <w:numPr>
        <w:numId w:val="3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B64202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B64202"/>
    <w:rPr>
      <w:rFonts w:ascii="Arial" w:hAnsi="Arial"/>
      <w:i/>
      <w:sz w:val="20"/>
      <w:szCs w:val="20"/>
    </w:rPr>
  </w:style>
  <w:style w:type="paragraph" w:customStyle="1" w:styleId="WAItemTitle">
    <w:name w:val="WA Item Title"/>
    <w:qFormat/>
    <w:rsid w:val="00E065CA"/>
    <w:pPr>
      <w:keepNext/>
      <w:spacing w:before="200"/>
      <w:ind w:left="720" w:hanging="720"/>
      <w:outlineLvl w:val="1"/>
    </w:pPr>
    <w:rPr>
      <w:rFonts w:ascii="Arial" w:eastAsia="MS Mincho" w:hAnsi="Arial"/>
      <w:b/>
      <w:sz w:val="24"/>
      <w:szCs w:val="24"/>
      <w:lang w:eastAsia="ja-JP"/>
    </w:rPr>
  </w:style>
  <w:style w:type="paragraph" w:customStyle="1" w:styleId="WAPage1header">
    <w:name w:val="WA Page 1 header"/>
    <w:basedOn w:val="Normal"/>
    <w:qFormat/>
    <w:rsid w:val="00B64202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B64202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B64202"/>
    <w:pPr>
      <w:numPr>
        <w:numId w:val="4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B64202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B64202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6AboveHang">
    <w:name w:val="WA Body 6 Above Hang"/>
    <w:basedOn w:val="Normal"/>
    <w:qFormat/>
    <w:rsid w:val="00E065CA"/>
    <w:pPr>
      <w:spacing w:before="120" w:after="0"/>
      <w:ind w:left="108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B64202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CaptionPartyNameSpace">
    <w:name w:val="WA Caption Party Name Space"/>
    <w:basedOn w:val="Normal"/>
    <w:qFormat/>
    <w:rsid w:val="00EC0BD1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C0BD1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InstructionalParenthetical">
    <w:name w:val="WA Instructional Parenthetical"/>
    <w:basedOn w:val="Normal"/>
    <w:qFormat/>
    <w:rsid w:val="007A6903"/>
    <w:pPr>
      <w:spacing w:before="120" w:after="0"/>
    </w:pPr>
    <w:rPr>
      <w:rFonts w:ascii="Arial Narrow" w:eastAsia="Calibri" w:hAnsi="Arial Narrow"/>
      <w:i/>
      <w:sz w:val="22"/>
      <w:szCs w:val="22"/>
      <w:lang w:eastAsia="en-US"/>
    </w:rPr>
  </w:style>
  <w:style w:type="paragraph" w:customStyle="1" w:styleId="WAItem">
    <w:name w:val="WA Item #"/>
    <w:basedOn w:val="Normal"/>
    <w:uiPriority w:val="99"/>
    <w:qFormat/>
    <w:rsid w:val="00DA48ED"/>
    <w:pPr>
      <w:keepNext/>
      <w:numPr>
        <w:numId w:val="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Body38flush">
    <w:name w:val="WA Body .38&quot; flush"/>
    <w:basedOn w:val="WABody6AboveHang"/>
    <w:qFormat/>
    <w:rsid w:val="00DA48ED"/>
    <w:pPr>
      <w:tabs>
        <w:tab w:val="right" w:pos="9360"/>
      </w:tabs>
      <w:ind w:left="547" w:firstLine="0"/>
    </w:pPr>
  </w:style>
  <w:style w:type="paragraph" w:styleId="BodyTextIndent">
    <w:name w:val="Body Text Indent"/>
    <w:basedOn w:val="Normal"/>
    <w:link w:val="BodyTextIndentChar"/>
    <w:unhideWhenUsed/>
    <w:rsid w:val="009A6460"/>
    <w:pPr>
      <w:tabs>
        <w:tab w:val="right" w:pos="9360"/>
      </w:tabs>
      <w:spacing w:before="120" w:after="0"/>
      <w:ind w:left="547"/>
    </w:pPr>
    <w:rPr>
      <w:u w:val="single"/>
    </w:rPr>
  </w:style>
  <w:style w:type="character" w:customStyle="1" w:styleId="BodyTextIndentChar">
    <w:name w:val="Body Text Indent Char"/>
    <w:link w:val="BodyTextIndent"/>
    <w:rsid w:val="009A6460"/>
    <w:rPr>
      <w:rFonts w:eastAsia="MS Mincho"/>
      <w:sz w:val="24"/>
      <w:szCs w:val="24"/>
      <w:u w:val="single"/>
      <w:lang w:eastAsia="ja-JP"/>
    </w:rPr>
  </w:style>
  <w:style w:type="paragraph" w:styleId="Revision">
    <w:name w:val="Revision"/>
    <w:hidden/>
    <w:semiHidden/>
    <w:rsid w:val="00E81E97"/>
    <w:rPr>
      <w:rFonts w:eastAsia="MS Mincho"/>
      <w:sz w:val="24"/>
      <w:szCs w:val="24"/>
      <w:lang w:eastAsia="ja-JP"/>
    </w:rPr>
  </w:style>
  <w:style w:type="paragraph" w:customStyle="1" w:styleId="WABody5flush">
    <w:name w:val="WA Body .5 flush"/>
    <w:basedOn w:val="WABody6AboveHang"/>
    <w:qFormat/>
    <w:rsid w:val="00E065CA"/>
    <w:pPr>
      <w:ind w:left="720" w:firstLine="0"/>
    </w:pPr>
  </w:style>
  <w:style w:type="paragraph" w:customStyle="1" w:styleId="WABlankLine5">
    <w:name w:val="WA Blank Line .5&quot;"/>
    <w:basedOn w:val="WABody5flush"/>
    <w:qFormat/>
    <w:rsid w:val="00E065CA"/>
    <w:pPr>
      <w:tabs>
        <w:tab w:val="left" w:pos="9270"/>
      </w:tabs>
    </w:pPr>
    <w:rPr>
      <w:u w:val="single"/>
    </w:rPr>
  </w:style>
  <w:style w:type="paragraph" w:customStyle="1" w:styleId="WABody5hanging">
    <w:name w:val="WA Body .5 hanging"/>
    <w:qFormat/>
    <w:rsid w:val="001147C4"/>
    <w:pPr>
      <w:spacing w:before="120"/>
      <w:ind w:left="1080" w:hanging="360"/>
    </w:pPr>
    <w:rPr>
      <w:rFonts w:ascii="Arial" w:eastAsia="MS Mincho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F9189-DB6D-495F-8D8A-892A5673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2023-12-20T18:22:00Z</dcterms:created>
  <dcterms:modified xsi:type="dcterms:W3CDTF">2024-04-15T22:34:00Z</dcterms:modified>
</cp:coreProperties>
</file>